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07" w:rsidRDefault="00415D0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415D07" w:rsidRDefault="00415D07">
      <w:pPr>
        <w:pStyle w:val="newncpi"/>
        <w:ind w:firstLine="0"/>
        <w:jc w:val="center"/>
      </w:pPr>
      <w:r>
        <w:rPr>
          <w:rStyle w:val="datepr"/>
        </w:rPr>
        <w:t>15 июня 2019 г.</w:t>
      </w:r>
      <w:r>
        <w:rPr>
          <w:rStyle w:val="number"/>
        </w:rPr>
        <w:t xml:space="preserve"> № 395</w:t>
      </w:r>
    </w:p>
    <w:p w:rsidR="00415D07" w:rsidRDefault="00415D07">
      <w:pPr>
        <w:pStyle w:val="titlencpi"/>
      </w:pPr>
      <w:r>
        <w:t>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p w:rsidR="00415D07" w:rsidRDefault="00415D07">
      <w:pPr>
        <w:pStyle w:val="changei"/>
      </w:pPr>
      <w:r>
        <w:t>Изменения и дополнения:</w:t>
      </w:r>
    </w:p>
    <w:p w:rsidR="00415D07" w:rsidRDefault="00415D07">
      <w:pPr>
        <w:pStyle w:val="changeadd"/>
      </w:pPr>
      <w:r>
        <w:t>Постановление Совета Министров Республики Беларусь от 24 декабря 2019 г. № 901 (Национальный правовой Интернет-портал Республики Беларусь, 28.12.2019, 5/47581) &lt;C21900901&gt;;</w:t>
      </w:r>
    </w:p>
    <w:p w:rsidR="00415D07" w:rsidRDefault="00415D07">
      <w:pPr>
        <w:pStyle w:val="changeadd"/>
      </w:pPr>
      <w:r>
        <w:t>Постановление Совета Министров Республики Беларусь от 31 марта 2020 г. № 186 (Национальный правовой Интернет-портал Республики Беларусь, 02.04.2020, 5/47951) &lt;C22000186&gt;</w:t>
      </w:r>
    </w:p>
    <w:p w:rsidR="00415D07" w:rsidRDefault="00415D07">
      <w:pPr>
        <w:pStyle w:val="newncpi"/>
      </w:pPr>
      <w:r>
        <w:t> </w:t>
      </w:r>
    </w:p>
    <w:p w:rsidR="00415D07" w:rsidRDefault="00415D07">
      <w:pPr>
        <w:pStyle w:val="preamble"/>
      </w:pPr>
      <w:r>
        <w:t>В соответствии с абзацем вторым статьи 3 Закона Республики Беларусь от 17 июля 2018 г. № 136-З «О внесении изменений и дополнений в Закон Республики Беларусь «О государственных закупках товаров (работ, услуг)» Совет Министров Республики Беларусь ПОСТАНОВЛЯЕТ:</w:t>
      </w:r>
    </w:p>
    <w:p w:rsidR="00415D07" w:rsidRDefault="00415D07">
      <w:pPr>
        <w:pStyle w:val="point"/>
      </w:pPr>
      <w:r>
        <w:t>1. Установить, что:</w:t>
      </w:r>
    </w:p>
    <w:p w:rsidR="00415D07" w:rsidRDefault="00415D07">
      <w:pPr>
        <w:pStyle w:val="underpoint"/>
      </w:pPr>
      <w:r>
        <w:t>1.1. электронными торговыми площадками для проведения на них открытых конкурсов, электронных аукционов и процедур запроса ценовых предложений являются:</w:t>
      </w:r>
    </w:p>
    <w:p w:rsidR="00415D07" w:rsidRDefault="00415D07">
      <w:pPr>
        <w:pStyle w:val="newncpi"/>
      </w:pPr>
      <w:r>
        <w:t>электронная торговая площадка информационного республиканского унитарного предприятия «Национальный центр маркетинга и конъюнктуры цен» (адрес в глобальной компьютерной сети Интернет: http://goszakupki.by);</w:t>
      </w:r>
    </w:p>
    <w:p w:rsidR="00415D07" w:rsidRDefault="00415D07">
      <w:pPr>
        <w:pStyle w:val="newncpi"/>
      </w:pPr>
      <w:r>
        <w:t>электронная торговая площадка открытого акционерного общества «Белорусская универсальная товарная биржа» (адрес в глобальной компьютерной сети Интернет: http://zakupki.butb.by).</w:t>
      </w:r>
    </w:p>
    <w:p w:rsidR="00415D07" w:rsidRDefault="00415D07">
      <w:pPr>
        <w:pStyle w:val="newncpi"/>
      </w:pPr>
      <w:r>
        <w:t>Государственные закупки с применением биржевых торгов осуществляются на товарной бирже (открытое акционерное общество «Белорусская универсальная товарная биржа»);</w:t>
      </w:r>
    </w:p>
    <w:p w:rsidR="00415D07" w:rsidRDefault="00415D07">
      <w:pPr>
        <w:pStyle w:val="underpoint"/>
      </w:pPr>
      <w:r>
        <w:t>1.2. услуги организатора по организации и проведению процедур государственных закупок оплачиваются заказчиками и (или) участниками таких процедур, за исключением случая, когда организатором выступает государственный орган.</w:t>
      </w:r>
    </w:p>
    <w:p w:rsidR="00415D07" w:rsidRDefault="00415D07">
      <w:pPr>
        <w:pStyle w:val="newncpi"/>
      </w:pPr>
      <w:r>
        <w:t>Услуги оператора электронной торговой площадки по организации и проведению процедур государственных закупок оплачиваются участниками таких процедур.</w:t>
      </w:r>
    </w:p>
    <w:p w:rsidR="00415D07" w:rsidRDefault="00415D07">
      <w:pPr>
        <w:pStyle w:val="newncpi"/>
      </w:pPr>
      <w:r>
        <w:t>Плата за услуги, указанные в частях первой и второй настоящего подпункта, определяется организатором, оператором электронной торговой площадки исходя из размера их экономически обоснованных затрат (при рентабельности не более 5 процентов) и подлежит согласованию с Министерством финансов и государственным органом (организацией), в подчинении (составе, системе) которого находится организатор, оператор электронной торговой площадки либо которому переданы в управление акции (доли в уставных фондах) этих юридических лиц (при наличии такого органа (организации);</w:t>
      </w:r>
    </w:p>
    <w:p w:rsidR="00415D07" w:rsidRDefault="00415D07">
      <w:pPr>
        <w:pStyle w:val="underpoint"/>
      </w:pPr>
      <w:r>
        <w:t>1.3. процедура запроса ценовых предложений применяется при пороговом значении ориентировочной стоимости годовой потребности государственной закупки:</w:t>
      </w:r>
    </w:p>
    <w:p w:rsidR="00415D07" w:rsidRDefault="00415D07">
      <w:pPr>
        <w:pStyle w:val="newncpi"/>
      </w:pPr>
      <w:r>
        <w:t>товаров – более 300, но не более 1000 базовых величин;</w:t>
      </w:r>
    </w:p>
    <w:p w:rsidR="00415D07" w:rsidRDefault="00415D07">
      <w:pPr>
        <w:pStyle w:val="newncpi"/>
      </w:pPr>
      <w:r>
        <w:t>работ (услуг) – более 300, но не более 3000 базовых величин;</w:t>
      </w:r>
    </w:p>
    <w:p w:rsidR="00415D07" w:rsidRDefault="00415D07">
      <w:pPr>
        <w:pStyle w:val="underpoint"/>
      </w:pPr>
      <w:r>
        <w:t>1.4. шаг электронного аукциона составляет 0,1 процента от начальной цены электронного аукциона;</w:t>
      </w:r>
    </w:p>
    <w:p w:rsidR="00415D07" w:rsidRDefault="00415D07">
      <w:pPr>
        <w:pStyle w:val="underpoint"/>
      </w:pPr>
      <w:r>
        <w:lastRenderedPageBreak/>
        <w:t>1.5. при проведении открытого и закрытого конкурсов, электронного аукциона, процедуры запроса ценовых предложений применяется преференциальная поправка в размере:</w:t>
      </w:r>
    </w:p>
    <w:p w:rsidR="00415D07" w:rsidRDefault="00415D07">
      <w:pPr>
        <w:pStyle w:val="newncpi"/>
      </w:pPr>
      <w:r>
        <w:t>15 процентов – в случае предложения участником товаров (работ, услуг), происходящих из Республики Беларусь и (или) стран, которым в Республике Беларусь предоставляется национальный режим в соответствии с международными договорами Республики Беларусь;</w:t>
      </w:r>
    </w:p>
    <w:p w:rsidR="00415D07" w:rsidRDefault="00415D07">
      <w:pPr>
        <w:pStyle w:val="newncpi"/>
      </w:pPr>
      <w: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w:t>
      </w:r>
    </w:p>
    <w:p w:rsidR="00415D07" w:rsidRDefault="00415D07">
      <w:pPr>
        <w:pStyle w:val="newncpi"/>
      </w:pPr>
      <w:r>
        <w:t>При проведении конкурсов, процедур запроса ценовых предложений цены предложений участников, предлагающих товары (работы, услуги), указанные в части первой настоящего подпункта, уменьшаются соответственно на 15 или 25 процентов для целей оценки и сравнения предложений.</w:t>
      </w:r>
    </w:p>
    <w:p w:rsidR="00415D07" w:rsidRDefault="00415D07">
      <w:pPr>
        <w:pStyle w:val="newncpi"/>
      </w:pPr>
      <w:r>
        <w:t>При проведении электронного аукциона в случае допуска к торгам участников, предлагающих товары (работы, услуги), указанные в части первой настоящего подпункта:</w:t>
      </w:r>
    </w:p>
    <w:p w:rsidR="00415D07" w:rsidRDefault="00415D07">
      <w:pPr>
        <w:pStyle w:val="newncpi"/>
      </w:pPr>
      <w:r>
        <w:t>начальная цена электронного аукциона устанавливается путем деления ориентировочной стоимости предмета государственной закупки, определенной заказчиком (организатором) в аукционных документах, соответственно на 1,15 или 1,25;</w:t>
      </w:r>
    </w:p>
    <w:p w:rsidR="00415D07" w:rsidRDefault="00415D07">
      <w:pPr>
        <w:pStyle w:val="newncpi"/>
      </w:pPr>
      <w:r>
        <w:t>в ходе торгов для участников, предлагающих товары (работы, услуги), указанные в части первой настоящего подпункта, отображаются одновременно текущая ставка и соответствующая ей ставка, увеличенная на 15 или 25 процентов соответственно.</w:t>
      </w:r>
    </w:p>
    <w:p w:rsidR="00415D07" w:rsidRDefault="00415D07">
      <w:pPr>
        <w:pStyle w:val="newncpi"/>
      </w:pPr>
      <w:r>
        <w:t>В случае выбора победителем участника, предлагающего товары (работы, услуги), указанные в части первой настоящего подпункта, договор государственной закупки (далее – договор) заключается с ним:</w:t>
      </w:r>
    </w:p>
    <w:p w:rsidR="00415D07" w:rsidRDefault="00415D07">
      <w:pPr>
        <w:pStyle w:val="newncpi"/>
      </w:pPr>
      <w:r>
        <w:t>при проведении конкурсов, процедур запроса ценовых предложений – по цене предложения этого участника;</w:t>
      </w:r>
    </w:p>
    <w:p w:rsidR="00415D07" w:rsidRDefault="00415D07">
      <w:pPr>
        <w:pStyle w:val="newncpi"/>
      </w:pPr>
      <w:r>
        <w:t>при проведении электронных аукционов – по цене последней ставки данного участника, в том числе с учетом корректировки в соответствии с частью четвертой пункта 5 статьи 43 Закона Республики Беларусь от 13 июля 2012 г. № 419-З «О государственных закупках товаров (работ, услуг)», увеличенной соответственно на 15 или 25 процентов.</w:t>
      </w:r>
    </w:p>
    <w:p w:rsidR="00415D07" w:rsidRDefault="00415D07">
      <w:pPr>
        <w:pStyle w:val="newncpi"/>
      </w:pPr>
      <w:r>
        <w:t>Преференциальная поправка не применяется в отношении:</w:t>
      </w:r>
    </w:p>
    <w:p w:rsidR="00415D07" w:rsidRDefault="00415D07">
      <w:pPr>
        <w:pStyle w:val="newncpi"/>
      </w:pPr>
      <w:r>
        <w:t>части товаров (работ, услуг), являющихся предметом государственной закупки, в том числе его лотом (частью), указанных в части первой настоящего подпункта;</w:t>
      </w:r>
    </w:p>
    <w:p w:rsidR="00415D07" w:rsidRDefault="00415D07">
      <w:pPr>
        <w:pStyle w:val="newncpi"/>
      </w:pPr>
      <w:r>
        <w:t>товаров (работ, услуг), являющихся предметом государственной закупки при проведении конкурсов и процедур запроса ценовых предложений, в случае подачи предложений только участниками, имеющими право на применение преференциальной поправки одинакового размера;</w:t>
      </w:r>
    </w:p>
    <w:p w:rsidR="00415D07" w:rsidRDefault="00415D07">
      <w:pPr>
        <w:pStyle w:val="underpoint"/>
      </w:pPr>
      <w:r>
        <w:t>1.6. при проведении процедуры государственной закупки документами, подтверждающими право на применение преференциальной поправки, являются:</w:t>
      </w:r>
    </w:p>
    <w:p w:rsidR="00415D07" w:rsidRDefault="00415D07">
      <w:pPr>
        <w:pStyle w:val="newncpi"/>
      </w:pPr>
      <w:r>
        <w:t>в размере 15 процентов:</w:t>
      </w:r>
    </w:p>
    <w:p w:rsidR="00415D07" w:rsidRDefault="00415D07">
      <w:pPr>
        <w:pStyle w:val="newncpi"/>
      </w:pPr>
      <w:r>
        <w:t>для товаров, происходящих из Республики Беларусь, – документ о происхождении товара, выдаваемый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или его копия. Указанный документ выдается по форме сертификата о происхождении товара,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415D07" w:rsidRDefault="00415D07">
      <w:pPr>
        <w:pStyle w:val="newncpi"/>
      </w:pPr>
      <w:r>
        <w:lastRenderedPageBreak/>
        <w:t>для товаров, происходящих из стран, которым в Республике Беларусь предоставляется национальный режим в соответствии с международными договорами Республики Беларусь, – документ о происхождении товара, выдаваемый уполномоченными органами (организациями) этих государств, или его копия;</w:t>
      </w:r>
    </w:p>
    <w:p w:rsidR="00415D07" w:rsidRDefault="00415D07">
      <w:pPr>
        <w:pStyle w:val="newncpi"/>
      </w:pPr>
      <w:r>
        <w:t>для работ (услуг) – свидетельство о государственной регистрации юридического лица или индивидуального предпринимателя, выданное уполномоченным органом Республики Беларусь, либо аналогичный документ, выданный уполномоченным органом (организацией) стран, которым в Республике Беларусь предоставляется национальный режим в соответствии с международными договорами Республики Беларусь, или их копия;</w:t>
      </w:r>
    </w:p>
    <w:p w:rsidR="00415D07" w:rsidRDefault="00415D07">
      <w:pPr>
        <w:pStyle w:val="newncpi"/>
      </w:pPr>
      <w:r>
        <w:t>в размере 25 процентов – документ, подписанный руководителем организации Республики Беларусь, в которой численность инвалидов составляет не менее 50 процентов списочной численности работников, или уполномоченным им лицом не ранее, чем за пять рабочих дней до дня подачи предложения для участия в процедуре государственной закупки, с указанием общего количества работников, численности инвалидов, номеров удостоверений, подтверждающих инвалидность, и сроков их действия,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415D07" w:rsidRDefault="00415D07">
      <w:pPr>
        <w:pStyle w:val="underpoint"/>
      </w:pPr>
      <w:r>
        <w:t>1.7. к участникам процедур государственных закупок отдельных видов товаров (работ, услуг) устанавливаются дополнительные требования согласно приложению 1;</w:t>
      </w:r>
    </w:p>
    <w:p w:rsidR="00415D07" w:rsidRDefault="00415D07">
      <w:pPr>
        <w:pStyle w:val="underpoint"/>
      </w:pPr>
      <w:r>
        <w:t>1.8. допускается изменение условий договора* в случае, предусмотренном в части второй пункта 1 статьи 25 Закона Республики Беларусь «О государственных закупках товаров (работ, услуг)», а также в случаях:</w:t>
      </w:r>
    </w:p>
    <w:p w:rsidR="00415D07" w:rsidRDefault="00415D07">
      <w:pPr>
        <w:pStyle w:val="newncpi"/>
      </w:pPr>
      <w:r>
        <w:t>изменения объема (количества) товаров (работ, услуг) не более чем на 10 процентов. В этом случае стоимость товаров (работ, услуг) изменяется пропорционально изменению их объема (количества), а сопутствующих работ (услуг) – с учетом этого изменения;</w:t>
      </w:r>
    </w:p>
    <w:p w:rsidR="00415D07" w:rsidRDefault="00415D07">
      <w:pPr>
        <w:pStyle w:val="newncpi"/>
      </w:pPr>
      <w:r>
        <w:t>увеличения сроков исполнения обязательств поставщиком (подрядчиком, исполнителем) по инициативе заказчика, если необходимо изменение конструктивных, технологических решений, требующих от поставщика (подрядчика, исполнителя) дополнительного времени для поставки или реализации иным способом товара (выполнения работы, оказания услуги), и такое изменение невозможно было предусмотреть при проведении процедуры государственной закупки;</w:t>
      </w:r>
    </w:p>
    <w:p w:rsidR="00415D07" w:rsidRDefault="00415D07">
      <w:pPr>
        <w:pStyle w:val="newncpi"/>
      </w:pPr>
      <w:r>
        <w:t>уменьшения цены договора без изменения объема (количества) товаров (работ, услуг), в том числе их потребительских, функциональных, технических, качественных и эксплуатационных показателей характеристик;</w:t>
      </w:r>
    </w:p>
    <w:p w:rsidR="00415D07" w:rsidRDefault="00415D07">
      <w:pPr>
        <w:pStyle w:val="newncpi"/>
      </w:pPr>
      <w:r>
        <w:t>изменения цены договора в связи с изменением законодательства, а также в случае изменения регулируемых цен (тарифов);</w:t>
      </w:r>
    </w:p>
    <w:p w:rsidR="00415D07" w:rsidRDefault="00415D07">
      <w:pPr>
        <w:pStyle w:val="rekviziti"/>
      </w:pPr>
      <w:r>
        <w:t>—————————————————————————</w:t>
      </w:r>
    </w:p>
    <w:p w:rsidR="00415D07" w:rsidRDefault="00415D07">
      <w:pPr>
        <w:pStyle w:val="rekviziti"/>
      </w:pPr>
      <w:r>
        <w:t>Абзац шестой подпункта 1.8 пункта 1 действует до 1 июля 2020 г. в соответствии с частью второй пункта 2 постановления Совета Министров Республики Беларусь от 31 марта 2020 г. № 186</w:t>
      </w:r>
    </w:p>
    <w:p w:rsidR="00415D07" w:rsidRDefault="00415D07">
      <w:pPr>
        <w:pStyle w:val="rekviziti"/>
      </w:pPr>
      <w:r>
        <w:t>__________________________________________________</w:t>
      </w:r>
    </w:p>
    <w:p w:rsidR="00415D07" w:rsidRDefault="00415D07">
      <w:pPr>
        <w:pStyle w:val="rekviziti"/>
      </w:pPr>
      <w:r>
        <w:t> </w:t>
      </w:r>
    </w:p>
    <w:p w:rsidR="00415D07" w:rsidRDefault="00415D07">
      <w:pPr>
        <w:pStyle w:val="newncpi"/>
      </w:pPr>
      <w:r>
        <w:t>изменения цены договора, если изменение стоимости приобретаемых (используемых при выполнении работ, оказании услуг) товаров согласно приложению 1</w:t>
      </w:r>
      <w:r>
        <w:rPr>
          <w:vertAlign w:val="superscript"/>
        </w:rPr>
        <w:t>1</w:t>
      </w:r>
      <w:r>
        <w:t>, а также сырья, материалов, комплектующих, используемых при производстве таких товаров, невозможно было предусмотреть при проведении процедуры государственной закупки. Размер изменения цены договора должен быть подтвержден соответствующим расчетом поставщика (подрядчика, исполнителя);</w:t>
      </w:r>
    </w:p>
    <w:p w:rsidR="00415D07" w:rsidRDefault="00415D07">
      <w:pPr>
        <w:pStyle w:val="newncpi"/>
      </w:pPr>
      <w:r>
        <w:t>изменения срока исполнения обязательств поставщиком (подрядчиком, исполнителем) в связи с невозможностью их исполнения вследствие возникновения обстоятельств непреодолимой силы.</w:t>
      </w:r>
    </w:p>
    <w:p w:rsidR="00415D07" w:rsidRDefault="00415D07">
      <w:pPr>
        <w:pStyle w:val="snoskiline"/>
      </w:pPr>
      <w:r>
        <w:lastRenderedPageBreak/>
        <w:t>______________________________</w:t>
      </w:r>
    </w:p>
    <w:p w:rsidR="00415D07" w:rsidRDefault="00415D07">
      <w:pPr>
        <w:pStyle w:val="snoski"/>
        <w:spacing w:after="240"/>
      </w:pPr>
      <w:r>
        <w:t>*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w:t>
      </w:r>
    </w:p>
    <w:p w:rsidR="00415D07" w:rsidRDefault="00415D07">
      <w:pPr>
        <w:pStyle w:val="point"/>
      </w:pPr>
      <w:r>
        <w:t>2. Установить:</w:t>
      </w:r>
    </w:p>
    <w:p w:rsidR="00415D07" w:rsidRDefault="00415D07">
      <w:pPr>
        <w:pStyle w:val="newncpi"/>
      </w:pPr>
      <w:r>
        <w:t>перечень товаров (работ, услуг), государственные закупки которых осуществляются с применением электронных аукционов, согласно приложению 2;</w:t>
      </w:r>
    </w:p>
    <w:p w:rsidR="00415D07" w:rsidRDefault="00415D07">
      <w:pPr>
        <w:pStyle w:val="newncpi"/>
      </w:pPr>
      <w:r>
        <w:t>перечень товаров (работ, услуг), процедуры государственных закупок которых проводятся с участием субъектов малого и среднего предпринимательства, согласно приложению 3;</w:t>
      </w:r>
    </w:p>
    <w:p w:rsidR="00415D07" w:rsidRDefault="00415D07">
      <w:pPr>
        <w:pStyle w:val="newncpi"/>
      </w:pPr>
      <w:r>
        <w:t>перечень товаров (работ, услуг) ежедневной и (или) еженедельной потребности согласно приложению 4;</w:t>
      </w:r>
    </w:p>
    <w:p w:rsidR="00415D07" w:rsidRDefault="00415D07">
      <w:pPr>
        <w:pStyle w:val="newncpi"/>
      </w:pPr>
      <w:r>
        <w:t>перечень вооружения и военной техники, государственные закупки которых осуществляются с применением процедуры закупки из одного источника, согласно приложению 5;</w:t>
      </w:r>
    </w:p>
    <w:p w:rsidR="00415D07" w:rsidRDefault="00415D07">
      <w:pPr>
        <w:pStyle w:val="newncpi"/>
      </w:pPr>
      <w:r>
        <w:t>перечень товаров, государственные закупки которых осуществляются с применением биржевых торгов, согласно приложению 6;</w:t>
      </w:r>
    </w:p>
    <w:p w:rsidR="00415D07" w:rsidRDefault="00415D07">
      <w:pPr>
        <w:pStyle w:val="newncpi"/>
      </w:pPr>
      <w:r>
        <w:t>перечень 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 согласно приложению 7;</w:t>
      </w:r>
    </w:p>
    <w:p w:rsidR="00415D07" w:rsidRDefault="00415D07">
      <w:pPr>
        <w:pStyle w:val="newncpi"/>
      </w:pPr>
      <w:r>
        <w:t>перечень 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 согласно приложению 8.</w:t>
      </w:r>
    </w:p>
    <w:p w:rsidR="00415D07" w:rsidRDefault="00415D07">
      <w:pPr>
        <w:pStyle w:val="point"/>
      </w:pPr>
      <w:r>
        <w:t>3. Утвердить Положение о порядке аккредитации на электронной торговой площадке (прилагается).</w:t>
      </w:r>
    </w:p>
    <w:p w:rsidR="00415D07" w:rsidRDefault="00415D07">
      <w:pPr>
        <w:pStyle w:val="point"/>
      </w:pPr>
      <w:r>
        <w:t>4. Для целей настоящего постановления термины используются в значениях, определенных в Законе Республики Беларусь «О государственных закупках товаров (работ, услуг)».</w:t>
      </w:r>
    </w:p>
    <w:p w:rsidR="00415D07" w:rsidRDefault="00415D07">
      <w:pPr>
        <w:pStyle w:val="point"/>
      </w:pPr>
      <w:r>
        <w:t>5. Признать утратившими силу постановления Совета Министров Республики Беларусь согласно приложению 9.</w:t>
      </w:r>
    </w:p>
    <w:p w:rsidR="00415D07" w:rsidRDefault="00415D07">
      <w:pPr>
        <w:pStyle w:val="point"/>
      </w:pPr>
      <w:r>
        <w:t>6. Действие настоящего постановления не распространяется на государственные закупки, если процедуры государственных закупок начаты или договоры заключены до вступления в силу настоящего постановления. Процедура государственной закупки считается начатой со дня принятия заказчиком решения о ее проведении. Проведение процедур таких закупок осуществляется в соответствии с законодательством, действовавшим до вступления в силу настоящего постановления.</w:t>
      </w:r>
    </w:p>
    <w:p w:rsidR="00415D07" w:rsidRDefault="00415D07">
      <w:pPr>
        <w:pStyle w:val="point"/>
      </w:pPr>
      <w:r>
        <w:t>7. Настоящее постановление вступает в силу с 1 июля 2019 г.</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15D07">
        <w:tc>
          <w:tcPr>
            <w:tcW w:w="2500" w:type="pct"/>
            <w:tcMar>
              <w:top w:w="0" w:type="dxa"/>
              <w:left w:w="6" w:type="dxa"/>
              <w:bottom w:w="0" w:type="dxa"/>
              <w:right w:w="6" w:type="dxa"/>
            </w:tcMar>
            <w:vAlign w:val="bottom"/>
            <w:hideMark/>
          </w:tcPr>
          <w:p w:rsidR="00415D07" w:rsidRDefault="00415D0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15D07" w:rsidRDefault="00415D07">
            <w:pPr>
              <w:pStyle w:val="newncpi0"/>
              <w:jc w:val="right"/>
            </w:pPr>
            <w:r>
              <w:rPr>
                <w:rStyle w:val="pers"/>
              </w:rPr>
              <w:t>С.Румас</w:t>
            </w:r>
          </w:p>
        </w:tc>
      </w:tr>
    </w:tbl>
    <w:p w:rsidR="00415D07" w:rsidRDefault="00415D07">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1</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Дополнительные требования к участникам процедур государственных закупок отдельных видов товаров (работ, услуг)</w:t>
      </w:r>
    </w:p>
    <w:tbl>
      <w:tblPr>
        <w:tblW w:w="5000" w:type="pct"/>
        <w:tblCellMar>
          <w:left w:w="0" w:type="dxa"/>
          <w:right w:w="0" w:type="dxa"/>
        </w:tblCellMar>
        <w:tblLook w:val="04A0" w:firstRow="1" w:lastRow="0" w:firstColumn="1" w:lastColumn="0" w:noHBand="0" w:noVBand="1"/>
      </w:tblPr>
      <w:tblGrid>
        <w:gridCol w:w="2556"/>
        <w:gridCol w:w="1561"/>
        <w:gridCol w:w="2839"/>
        <w:gridCol w:w="2413"/>
      </w:tblGrid>
      <w:tr w:rsidR="00415D07">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 xml:space="preserve">Код общегосударственного классификатора Республики Беларусь ОКРБ 007-2012 </w:t>
            </w:r>
            <w:r>
              <w:lastRenderedPageBreak/>
              <w:t>«Классификатор продукции по видам экономической деятельности»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lastRenderedPageBreak/>
              <w:t>Наименование товаров (работ, услуг)</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Дополнительные требования к участникам</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 xml:space="preserve">Документы и (или) сведения, подтверждающие соответствие </w:t>
            </w:r>
            <w:r>
              <w:lastRenderedPageBreak/>
              <w:t>дополнительным требованиям к участникам</w:t>
            </w:r>
          </w:p>
        </w:tc>
      </w:tr>
      <w:tr w:rsidR="00415D07">
        <w:trPr>
          <w:trHeight w:val="240"/>
        </w:trPr>
        <w:tc>
          <w:tcPr>
            <w:tcW w:w="1364" w:type="pct"/>
            <w:tcBorders>
              <w:top w:val="single" w:sz="4" w:space="0" w:color="auto"/>
              <w:bottom w:val="single" w:sz="4" w:space="0" w:color="auto"/>
            </w:tcBorders>
            <w:tcMar>
              <w:top w:w="0" w:type="dxa"/>
              <w:left w:w="6" w:type="dxa"/>
              <w:bottom w:w="0" w:type="dxa"/>
              <w:right w:w="6" w:type="dxa"/>
            </w:tcMar>
            <w:hideMark/>
          </w:tcPr>
          <w:p w:rsidR="00415D07" w:rsidRDefault="00415D07">
            <w:pPr>
              <w:pStyle w:val="table10"/>
              <w:spacing w:before="120"/>
            </w:pPr>
            <w:r>
              <w:lastRenderedPageBreak/>
              <w:t>56.29.20.200</w:t>
            </w:r>
          </w:p>
        </w:tc>
        <w:tc>
          <w:tcPr>
            <w:tcW w:w="833" w:type="pct"/>
            <w:tcBorders>
              <w:top w:val="single" w:sz="4" w:space="0" w:color="auto"/>
              <w:bottom w:val="single" w:sz="4" w:space="0" w:color="auto"/>
            </w:tcBorders>
            <w:tcMar>
              <w:top w:w="0" w:type="dxa"/>
              <w:left w:w="6" w:type="dxa"/>
              <w:bottom w:w="0" w:type="dxa"/>
              <w:right w:w="6" w:type="dxa"/>
            </w:tcMar>
            <w:hideMark/>
          </w:tcPr>
          <w:p w:rsidR="00415D07" w:rsidRDefault="00415D07">
            <w:pPr>
              <w:pStyle w:val="table10"/>
              <w:spacing w:before="120"/>
            </w:pPr>
            <w:r>
              <w:t>услуги столовых и буфетов учреждений образования</w:t>
            </w:r>
          </w:p>
        </w:tc>
        <w:tc>
          <w:tcPr>
            <w:tcW w:w="1515" w:type="pct"/>
            <w:tcBorders>
              <w:top w:val="single" w:sz="4" w:space="0" w:color="auto"/>
              <w:bottom w:val="single" w:sz="4" w:space="0" w:color="auto"/>
            </w:tcBorders>
            <w:tcMar>
              <w:top w:w="0" w:type="dxa"/>
              <w:left w:w="6" w:type="dxa"/>
              <w:bottom w:w="0" w:type="dxa"/>
              <w:right w:w="6" w:type="dxa"/>
            </w:tcMar>
            <w:hideMark/>
          </w:tcPr>
          <w:p w:rsidR="00415D07" w:rsidRDefault="00415D07">
            <w:pPr>
              <w:pStyle w:val="table10"/>
              <w:spacing w:before="120"/>
            </w:pPr>
            <w:r>
              <w:t>наличие опыта исполнения (с учетом правопреемства) договоров на оказание услуг по обеспечению питанием не менее трех лет до даты подачи предложения (получения от заказчика предложения о заключении договора при проведении процедуры закупки из одного источника)</w:t>
            </w:r>
          </w:p>
        </w:tc>
        <w:tc>
          <w:tcPr>
            <w:tcW w:w="1288" w:type="pct"/>
            <w:tcBorders>
              <w:top w:val="single" w:sz="4" w:space="0" w:color="auto"/>
              <w:bottom w:val="single" w:sz="4" w:space="0" w:color="auto"/>
            </w:tcBorders>
            <w:tcMar>
              <w:top w:w="0" w:type="dxa"/>
              <w:left w:w="6" w:type="dxa"/>
              <w:bottom w:w="0" w:type="dxa"/>
              <w:right w:w="6" w:type="dxa"/>
            </w:tcMar>
            <w:hideMark/>
          </w:tcPr>
          <w:p w:rsidR="00415D07" w:rsidRDefault="00415D07">
            <w:pPr>
              <w:pStyle w:val="table10"/>
              <w:spacing w:before="120"/>
            </w:pPr>
            <w:r>
              <w:t>реестр договоров, соответствующих предмету государственной закупки, заключенных и исполненных участником за последние три года, в том числе содержащий сведения о заказчиках, предмете договора, сроках его исполнения</w:t>
            </w:r>
          </w:p>
        </w:tc>
      </w:tr>
    </w:tbl>
    <w:p w:rsidR="00415D07" w:rsidRDefault="00415D07">
      <w:pPr>
        <w:pStyle w:val="rekviziti"/>
      </w:pPr>
      <w:r>
        <w:t>—————————————————————————</w:t>
      </w:r>
    </w:p>
    <w:p w:rsidR="00415D07" w:rsidRDefault="00415D07">
      <w:pPr>
        <w:pStyle w:val="rekviziti"/>
      </w:pPr>
      <w:r>
        <w:t>Приложение 1</w:t>
      </w:r>
      <w:r>
        <w:rPr>
          <w:vertAlign w:val="superscript"/>
        </w:rPr>
        <w:t>1</w:t>
      </w:r>
      <w:r>
        <w:t xml:space="preserve"> действует до 1 июля 2020 г. в соответствии с частью второй пункта 2 постановления Совета Министров Республики Беларусь от 31 марта 2020 г. № 186</w:t>
      </w:r>
    </w:p>
    <w:p w:rsidR="00415D07" w:rsidRDefault="00415D07">
      <w:pPr>
        <w:pStyle w:val="rekviziti"/>
      </w:pPr>
      <w:r>
        <w:t>__________________________________________________</w:t>
      </w:r>
    </w:p>
    <w:p w:rsidR="00415D07" w:rsidRDefault="00415D07">
      <w:pPr>
        <w:pStyle w:val="rekviziti"/>
      </w:pPr>
      <w:r>
        <w:t> </w:t>
      </w:r>
    </w:p>
    <w:p w:rsidR="00415D07" w:rsidRDefault="00415D07">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415D07">
        <w:tc>
          <w:tcPr>
            <w:tcW w:w="3561" w:type="pct"/>
            <w:tcMar>
              <w:top w:w="0" w:type="dxa"/>
              <w:left w:w="6" w:type="dxa"/>
              <w:bottom w:w="0" w:type="dxa"/>
              <w:right w:w="6" w:type="dxa"/>
            </w:tcMar>
            <w:hideMark/>
          </w:tcPr>
          <w:p w:rsidR="00415D07" w:rsidRDefault="00415D07">
            <w:pPr>
              <w:pStyle w:val="newncpi"/>
            </w:pPr>
            <w:r>
              <w:t> </w:t>
            </w:r>
          </w:p>
        </w:tc>
        <w:tc>
          <w:tcPr>
            <w:tcW w:w="1439" w:type="pct"/>
            <w:tcMar>
              <w:top w:w="0" w:type="dxa"/>
              <w:left w:w="6" w:type="dxa"/>
              <w:bottom w:w="0" w:type="dxa"/>
              <w:right w:w="6" w:type="dxa"/>
            </w:tcMar>
            <w:hideMark/>
          </w:tcPr>
          <w:p w:rsidR="00415D07" w:rsidRDefault="00415D07">
            <w:pPr>
              <w:pStyle w:val="append1"/>
            </w:pPr>
            <w:r>
              <w:t>Приложение 1</w:t>
            </w:r>
            <w:r>
              <w:rPr>
                <w:vertAlign w:val="superscript"/>
              </w:rPr>
              <w:t>1</w:t>
            </w:r>
          </w:p>
          <w:p w:rsidR="00415D07" w:rsidRDefault="00415D07">
            <w:pPr>
              <w:pStyle w:val="append"/>
            </w:pPr>
            <w:r>
              <w:t>к постановлению</w:t>
            </w:r>
            <w:r>
              <w:br/>
              <w:t>Совета Министров</w:t>
            </w:r>
            <w:r>
              <w:br/>
              <w:t>Республики Беларусь</w:t>
            </w:r>
            <w:r>
              <w:br/>
              <w:t>15.06.2019 № 395</w:t>
            </w:r>
            <w:r>
              <w:br/>
              <w:t>(в редакции постановления</w:t>
            </w:r>
            <w:r>
              <w:br/>
              <w:t>Совета Министров</w:t>
            </w:r>
            <w:r>
              <w:br/>
              <w:t>Республики Беларусь</w:t>
            </w:r>
            <w:r>
              <w:br/>
              <w:t xml:space="preserve">31.03.2020 № 186) </w:t>
            </w:r>
          </w:p>
        </w:tc>
      </w:tr>
    </w:tbl>
    <w:p w:rsidR="00415D07" w:rsidRDefault="00415D07">
      <w:pPr>
        <w:pStyle w:val="titlep"/>
        <w:jc w:val="left"/>
      </w:pPr>
      <w:r>
        <w:t>ПЕРЕЧЕНЬ</w:t>
      </w:r>
      <w:r>
        <w:br/>
        <w:t>приобретаемых (используемых при выполнении работ, оказании услуг) товаров</w:t>
      </w:r>
    </w:p>
    <w:p w:rsidR="00415D07" w:rsidRDefault="00415D07">
      <w:pPr>
        <w:pStyle w:val="point"/>
      </w:pPr>
      <w:r>
        <w:t>1. Лекарственные средства.</w:t>
      </w:r>
    </w:p>
    <w:p w:rsidR="00415D07" w:rsidRDefault="00415D07">
      <w:pPr>
        <w:pStyle w:val="point"/>
      </w:pPr>
      <w:r>
        <w:t>2. Лечебное питание.</w:t>
      </w:r>
    </w:p>
    <w:p w:rsidR="00415D07" w:rsidRDefault="00415D07">
      <w:pPr>
        <w:pStyle w:val="point"/>
      </w:pPr>
      <w:r>
        <w:t>3. Медицинские изделия, запасные части к ним. </w:t>
      </w:r>
    </w:p>
    <w:p w:rsidR="00415D07" w:rsidRDefault="00415D07">
      <w:pPr>
        <w:pStyle w:val="point"/>
      </w:pPr>
      <w:r>
        <w:t>4. Продукты питания.</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2</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товаров (работ, услуг), государственные закупки которых осуществляются с применением электронных аукционов</w:t>
      </w:r>
    </w:p>
    <w:tbl>
      <w:tblPr>
        <w:tblW w:w="5000" w:type="pct"/>
        <w:tblCellMar>
          <w:left w:w="0" w:type="dxa"/>
          <w:right w:w="0" w:type="dxa"/>
        </w:tblCellMar>
        <w:tblLook w:val="04A0" w:firstRow="1" w:lastRow="0" w:firstColumn="1" w:lastColumn="0" w:noHBand="0" w:noVBand="1"/>
      </w:tblPr>
      <w:tblGrid>
        <w:gridCol w:w="2556"/>
        <w:gridCol w:w="6813"/>
      </w:tblGrid>
      <w:tr w:rsidR="00415D07">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товаров (работ, услуг)</w:t>
            </w:r>
          </w:p>
        </w:tc>
      </w:tr>
      <w:tr w:rsidR="00415D07">
        <w:trPr>
          <w:trHeight w:val="240"/>
        </w:trPr>
        <w:tc>
          <w:tcPr>
            <w:tcW w:w="1364" w:type="pct"/>
            <w:tcBorders>
              <w:top w:val="single" w:sz="4" w:space="0" w:color="auto"/>
            </w:tcBorders>
            <w:tcMar>
              <w:top w:w="0" w:type="dxa"/>
              <w:left w:w="6" w:type="dxa"/>
              <w:bottom w:w="0" w:type="dxa"/>
              <w:right w:w="6" w:type="dxa"/>
            </w:tcMar>
            <w:hideMark/>
          </w:tcPr>
          <w:p w:rsidR="00415D07" w:rsidRDefault="00415D07">
            <w:pPr>
              <w:pStyle w:val="table10"/>
              <w:spacing w:before="120"/>
            </w:pPr>
            <w:r>
              <w:t xml:space="preserve">01, кроме 01.41.1, 01.42.1, 01.43, 01.44.1, 01.45.1, 01.46, </w:t>
            </w:r>
            <w:r>
              <w:lastRenderedPageBreak/>
              <w:t>01.49.1, 01.7</w:t>
            </w:r>
          </w:p>
        </w:tc>
        <w:tc>
          <w:tcPr>
            <w:tcW w:w="3636" w:type="pct"/>
            <w:tcBorders>
              <w:top w:val="single" w:sz="4" w:space="0" w:color="auto"/>
            </w:tcBorders>
            <w:tcMar>
              <w:top w:w="0" w:type="dxa"/>
              <w:left w:w="6" w:type="dxa"/>
              <w:bottom w:w="0" w:type="dxa"/>
              <w:right w:w="6" w:type="dxa"/>
            </w:tcMar>
            <w:hideMark/>
          </w:tcPr>
          <w:p w:rsidR="00415D07" w:rsidRDefault="00415D07">
            <w:pPr>
              <w:pStyle w:val="table10"/>
              <w:spacing w:before="120"/>
            </w:pPr>
            <w:r>
              <w:lastRenderedPageBreak/>
              <w:t>продукция растениеводства и животноводства, охоты и услуги в этих областях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02</w:t>
            </w:r>
          </w:p>
        </w:tc>
        <w:tc>
          <w:tcPr>
            <w:tcW w:w="3636" w:type="pct"/>
            <w:tcMar>
              <w:top w:w="0" w:type="dxa"/>
              <w:left w:w="6" w:type="dxa"/>
              <w:bottom w:w="0" w:type="dxa"/>
              <w:right w:w="6" w:type="dxa"/>
            </w:tcMar>
            <w:hideMark/>
          </w:tcPr>
          <w:p w:rsidR="00415D07" w:rsidRDefault="00415D07">
            <w:pPr>
              <w:pStyle w:val="table10"/>
              <w:spacing w:before="120"/>
            </w:pPr>
            <w:r>
              <w:t>продукция лесного хозяйства, лесозаготовок и услуги в этих областях*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03</w:t>
            </w:r>
          </w:p>
        </w:tc>
        <w:tc>
          <w:tcPr>
            <w:tcW w:w="3636" w:type="pct"/>
            <w:tcMar>
              <w:top w:w="0" w:type="dxa"/>
              <w:left w:w="6" w:type="dxa"/>
              <w:bottom w:w="0" w:type="dxa"/>
              <w:right w:w="6" w:type="dxa"/>
            </w:tcMar>
            <w:hideMark/>
          </w:tcPr>
          <w:p w:rsidR="00415D07" w:rsidRDefault="00415D07">
            <w:pPr>
              <w:pStyle w:val="table10"/>
              <w:spacing w:before="120"/>
            </w:pPr>
            <w:r>
              <w:t>рыба и продукция рыболовства и рыбоводства прочая; услуги, связанные с рыболовством и рыбоводством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05</w:t>
            </w:r>
          </w:p>
        </w:tc>
        <w:tc>
          <w:tcPr>
            <w:tcW w:w="3636" w:type="pct"/>
            <w:tcMar>
              <w:top w:w="0" w:type="dxa"/>
              <w:left w:w="6" w:type="dxa"/>
              <w:bottom w:w="0" w:type="dxa"/>
              <w:right w:w="6" w:type="dxa"/>
            </w:tcMar>
            <w:hideMark/>
          </w:tcPr>
          <w:p w:rsidR="00415D07" w:rsidRDefault="00415D07">
            <w:pPr>
              <w:pStyle w:val="table10"/>
              <w:spacing w:before="120"/>
            </w:pPr>
            <w:r>
              <w:t>уголь каменный и уголь бурый, лигнит*</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06</w:t>
            </w:r>
          </w:p>
        </w:tc>
        <w:tc>
          <w:tcPr>
            <w:tcW w:w="3636" w:type="pct"/>
            <w:tcMar>
              <w:top w:w="0" w:type="dxa"/>
              <w:left w:w="6" w:type="dxa"/>
              <w:bottom w:w="0" w:type="dxa"/>
              <w:right w:w="6" w:type="dxa"/>
            </w:tcMar>
            <w:hideMark/>
          </w:tcPr>
          <w:p w:rsidR="00415D07" w:rsidRDefault="00415D07">
            <w:pPr>
              <w:pStyle w:val="table10"/>
              <w:spacing w:before="120"/>
            </w:pPr>
            <w:r>
              <w:t>нефть сырая и газ природный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07</w:t>
            </w:r>
          </w:p>
        </w:tc>
        <w:tc>
          <w:tcPr>
            <w:tcW w:w="3636" w:type="pct"/>
            <w:tcMar>
              <w:top w:w="0" w:type="dxa"/>
              <w:left w:w="6" w:type="dxa"/>
              <w:bottom w:w="0" w:type="dxa"/>
              <w:right w:w="6" w:type="dxa"/>
            </w:tcMar>
            <w:hideMark/>
          </w:tcPr>
          <w:p w:rsidR="00415D07" w:rsidRDefault="00415D07">
            <w:pPr>
              <w:pStyle w:val="table10"/>
              <w:spacing w:before="120"/>
            </w:pPr>
            <w:r>
              <w:t>руды металлические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08</w:t>
            </w:r>
          </w:p>
        </w:tc>
        <w:tc>
          <w:tcPr>
            <w:tcW w:w="3636" w:type="pct"/>
            <w:tcMar>
              <w:top w:w="0" w:type="dxa"/>
              <w:left w:w="6" w:type="dxa"/>
              <w:bottom w:w="0" w:type="dxa"/>
              <w:right w:w="6" w:type="dxa"/>
            </w:tcMar>
            <w:hideMark/>
          </w:tcPr>
          <w:p w:rsidR="00415D07" w:rsidRDefault="00415D07">
            <w:pPr>
              <w:pStyle w:val="table10"/>
              <w:spacing w:before="120"/>
            </w:pPr>
            <w:r>
              <w:t>продукция горнодобывающей промышленности прочая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09</w:t>
            </w:r>
          </w:p>
        </w:tc>
        <w:tc>
          <w:tcPr>
            <w:tcW w:w="3636" w:type="pct"/>
            <w:tcMar>
              <w:top w:w="0" w:type="dxa"/>
              <w:left w:w="6" w:type="dxa"/>
              <w:bottom w:w="0" w:type="dxa"/>
              <w:right w:w="6" w:type="dxa"/>
            </w:tcMar>
            <w:hideMark/>
          </w:tcPr>
          <w:p w:rsidR="00415D07" w:rsidRDefault="00415D07">
            <w:pPr>
              <w:pStyle w:val="table10"/>
              <w:spacing w:before="120"/>
            </w:pPr>
            <w:r>
              <w:t>услуги в области горнодобывающей промышленности, кроме геологоразведочных работ</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10</w:t>
            </w:r>
          </w:p>
        </w:tc>
        <w:tc>
          <w:tcPr>
            <w:tcW w:w="3636" w:type="pct"/>
            <w:tcMar>
              <w:top w:w="0" w:type="dxa"/>
              <w:left w:w="6" w:type="dxa"/>
              <w:bottom w:w="0" w:type="dxa"/>
              <w:right w:w="6" w:type="dxa"/>
            </w:tcMar>
            <w:hideMark/>
          </w:tcPr>
          <w:p w:rsidR="00415D07" w:rsidRDefault="00415D07">
            <w:pPr>
              <w:pStyle w:val="table10"/>
              <w:spacing w:before="120"/>
            </w:pPr>
            <w:r>
              <w:t>продукты пищевые*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11</w:t>
            </w:r>
          </w:p>
        </w:tc>
        <w:tc>
          <w:tcPr>
            <w:tcW w:w="3636" w:type="pct"/>
            <w:tcMar>
              <w:top w:w="0" w:type="dxa"/>
              <w:left w:w="6" w:type="dxa"/>
              <w:bottom w:w="0" w:type="dxa"/>
              <w:right w:w="6" w:type="dxa"/>
            </w:tcMar>
            <w:hideMark/>
          </w:tcPr>
          <w:p w:rsidR="00415D07" w:rsidRDefault="00415D07">
            <w:pPr>
              <w:pStyle w:val="table10"/>
              <w:spacing w:before="120"/>
            </w:pPr>
            <w:r>
              <w:t>напитки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12</w:t>
            </w:r>
          </w:p>
        </w:tc>
        <w:tc>
          <w:tcPr>
            <w:tcW w:w="3636" w:type="pct"/>
            <w:tcMar>
              <w:top w:w="0" w:type="dxa"/>
              <w:left w:w="6" w:type="dxa"/>
              <w:bottom w:w="0" w:type="dxa"/>
              <w:right w:w="6" w:type="dxa"/>
            </w:tcMar>
            <w:hideMark/>
          </w:tcPr>
          <w:p w:rsidR="00415D07" w:rsidRDefault="00415D07">
            <w:pPr>
              <w:pStyle w:val="table10"/>
              <w:spacing w:before="120"/>
            </w:pPr>
            <w:r>
              <w:t>изделия табачные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13</w:t>
            </w:r>
          </w:p>
        </w:tc>
        <w:tc>
          <w:tcPr>
            <w:tcW w:w="3636" w:type="pct"/>
            <w:tcMar>
              <w:top w:w="0" w:type="dxa"/>
              <w:left w:w="6" w:type="dxa"/>
              <w:bottom w:w="0" w:type="dxa"/>
              <w:right w:w="6" w:type="dxa"/>
            </w:tcMar>
            <w:hideMark/>
          </w:tcPr>
          <w:p w:rsidR="00415D07" w:rsidRDefault="00415D07">
            <w:pPr>
              <w:pStyle w:val="table10"/>
              <w:spacing w:before="120"/>
            </w:pPr>
            <w:r>
              <w:t>текстиль и изделия текстильные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w:t>
            </w:r>
          </w:p>
        </w:tc>
        <w:tc>
          <w:tcPr>
            <w:tcW w:w="3636" w:type="pct"/>
            <w:tcMar>
              <w:top w:w="0" w:type="dxa"/>
              <w:left w:w="6" w:type="dxa"/>
              <w:bottom w:w="0" w:type="dxa"/>
              <w:right w:w="6" w:type="dxa"/>
            </w:tcMar>
            <w:hideMark/>
          </w:tcPr>
          <w:p w:rsidR="00415D07" w:rsidRDefault="00415D07">
            <w:pPr>
              <w:pStyle w:val="table10"/>
              <w:spacing w:before="120"/>
            </w:pPr>
            <w:r>
              <w:t>одежда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15</w:t>
            </w:r>
          </w:p>
        </w:tc>
        <w:tc>
          <w:tcPr>
            <w:tcW w:w="3636" w:type="pct"/>
            <w:tcMar>
              <w:top w:w="0" w:type="dxa"/>
              <w:left w:w="6" w:type="dxa"/>
              <w:bottom w:w="0" w:type="dxa"/>
              <w:right w:w="6" w:type="dxa"/>
            </w:tcMar>
            <w:hideMark/>
          </w:tcPr>
          <w:p w:rsidR="00415D07" w:rsidRDefault="00415D07">
            <w:pPr>
              <w:pStyle w:val="table10"/>
              <w:spacing w:before="120"/>
            </w:pPr>
            <w:r>
              <w:t>кожа и изделия из кожи, мех натуральный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w:t>
            </w:r>
          </w:p>
        </w:tc>
        <w:tc>
          <w:tcPr>
            <w:tcW w:w="3636" w:type="pct"/>
            <w:tcMar>
              <w:top w:w="0" w:type="dxa"/>
              <w:left w:w="6" w:type="dxa"/>
              <w:bottom w:w="0" w:type="dxa"/>
              <w:right w:w="6" w:type="dxa"/>
            </w:tcMar>
            <w:hideMark/>
          </w:tcPr>
          <w:p w:rsidR="00415D07" w:rsidRDefault="00415D07">
            <w:pPr>
              <w:pStyle w:val="table10"/>
              <w:spacing w:before="120"/>
            </w:pPr>
            <w:r>
              <w:t>древесина и изделия из древесины и пробки, кроме мебели; изделия из соломки и материалов для плетения*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17</w:t>
            </w:r>
          </w:p>
        </w:tc>
        <w:tc>
          <w:tcPr>
            <w:tcW w:w="3636" w:type="pct"/>
            <w:tcMar>
              <w:top w:w="0" w:type="dxa"/>
              <w:left w:w="6" w:type="dxa"/>
              <w:bottom w:w="0" w:type="dxa"/>
              <w:right w:w="6" w:type="dxa"/>
            </w:tcMar>
            <w:hideMark/>
          </w:tcPr>
          <w:p w:rsidR="00415D07" w:rsidRDefault="00415D07">
            <w:pPr>
              <w:pStyle w:val="table10"/>
              <w:spacing w:before="120"/>
            </w:pPr>
            <w:r>
              <w:t>бумага и изделия из бумаги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18</w:t>
            </w:r>
          </w:p>
        </w:tc>
        <w:tc>
          <w:tcPr>
            <w:tcW w:w="3636" w:type="pct"/>
            <w:tcMar>
              <w:top w:w="0" w:type="dxa"/>
              <w:left w:w="6" w:type="dxa"/>
              <w:bottom w:w="0" w:type="dxa"/>
              <w:right w:w="6" w:type="dxa"/>
            </w:tcMar>
            <w:hideMark/>
          </w:tcPr>
          <w:p w:rsidR="00415D07" w:rsidRDefault="00415D07">
            <w:pPr>
              <w:pStyle w:val="table10"/>
              <w:spacing w:before="120"/>
            </w:pPr>
            <w:r>
              <w:t>продукция печатная; услуги печатные и услуги по воспроизведению записанных материалов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19</w:t>
            </w:r>
          </w:p>
        </w:tc>
        <w:tc>
          <w:tcPr>
            <w:tcW w:w="3636" w:type="pct"/>
            <w:tcMar>
              <w:top w:w="0" w:type="dxa"/>
              <w:left w:w="6" w:type="dxa"/>
              <w:bottom w:w="0" w:type="dxa"/>
              <w:right w:w="6" w:type="dxa"/>
            </w:tcMar>
            <w:hideMark/>
          </w:tcPr>
          <w:p w:rsidR="00415D07" w:rsidRDefault="00415D07">
            <w:pPr>
              <w:pStyle w:val="table10"/>
              <w:spacing w:before="120"/>
            </w:pPr>
            <w:r>
              <w:t>кокс и нефтепродукты*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20</w:t>
            </w:r>
          </w:p>
        </w:tc>
        <w:tc>
          <w:tcPr>
            <w:tcW w:w="3636" w:type="pct"/>
            <w:tcMar>
              <w:top w:w="0" w:type="dxa"/>
              <w:left w:w="6" w:type="dxa"/>
              <w:bottom w:w="0" w:type="dxa"/>
              <w:right w:w="6" w:type="dxa"/>
            </w:tcMar>
            <w:hideMark/>
          </w:tcPr>
          <w:p w:rsidR="00415D07" w:rsidRDefault="00415D07">
            <w:pPr>
              <w:pStyle w:val="table10"/>
              <w:spacing w:before="120"/>
            </w:pPr>
            <w:r>
              <w:t>вещества химические и продукция химическая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21</w:t>
            </w:r>
          </w:p>
        </w:tc>
        <w:tc>
          <w:tcPr>
            <w:tcW w:w="3636" w:type="pct"/>
            <w:tcMar>
              <w:top w:w="0" w:type="dxa"/>
              <w:left w:w="6" w:type="dxa"/>
              <w:bottom w:w="0" w:type="dxa"/>
              <w:right w:w="6" w:type="dxa"/>
            </w:tcMar>
            <w:hideMark/>
          </w:tcPr>
          <w:p w:rsidR="00415D07" w:rsidRDefault="00415D07">
            <w:pPr>
              <w:pStyle w:val="table10"/>
              <w:spacing w:before="120"/>
            </w:pPr>
            <w:r>
              <w:t>продукты фармацевтические основные и препараты фармацевтические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22</w:t>
            </w:r>
          </w:p>
        </w:tc>
        <w:tc>
          <w:tcPr>
            <w:tcW w:w="3636" w:type="pct"/>
            <w:tcMar>
              <w:top w:w="0" w:type="dxa"/>
              <w:left w:w="6" w:type="dxa"/>
              <w:bottom w:w="0" w:type="dxa"/>
              <w:right w:w="6" w:type="dxa"/>
            </w:tcMar>
            <w:hideMark/>
          </w:tcPr>
          <w:p w:rsidR="00415D07" w:rsidRDefault="00415D07">
            <w:pPr>
              <w:pStyle w:val="table10"/>
              <w:spacing w:before="120"/>
            </w:pPr>
            <w:r>
              <w:t>изделия резиновые и пластмассовые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23</w:t>
            </w:r>
          </w:p>
        </w:tc>
        <w:tc>
          <w:tcPr>
            <w:tcW w:w="3636" w:type="pct"/>
            <w:tcMar>
              <w:top w:w="0" w:type="dxa"/>
              <w:left w:w="6" w:type="dxa"/>
              <w:bottom w:w="0" w:type="dxa"/>
              <w:right w:w="6" w:type="dxa"/>
            </w:tcMar>
            <w:hideMark/>
          </w:tcPr>
          <w:p w:rsidR="00415D07" w:rsidRDefault="00415D07">
            <w:pPr>
              <w:pStyle w:val="table10"/>
              <w:spacing w:before="120"/>
            </w:pPr>
            <w:r>
              <w:t>изделия минеральные неметаллические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w:t>
            </w:r>
          </w:p>
        </w:tc>
        <w:tc>
          <w:tcPr>
            <w:tcW w:w="3636" w:type="pct"/>
            <w:tcMar>
              <w:top w:w="0" w:type="dxa"/>
              <w:left w:w="6" w:type="dxa"/>
              <w:bottom w:w="0" w:type="dxa"/>
              <w:right w:w="6" w:type="dxa"/>
            </w:tcMar>
            <w:hideMark/>
          </w:tcPr>
          <w:p w:rsidR="00415D07" w:rsidRDefault="00415D07">
            <w:pPr>
              <w:pStyle w:val="table10"/>
              <w:spacing w:before="120"/>
            </w:pPr>
            <w:r>
              <w:t>металлы основные*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w:t>
            </w:r>
          </w:p>
        </w:tc>
        <w:tc>
          <w:tcPr>
            <w:tcW w:w="3636" w:type="pct"/>
            <w:tcMar>
              <w:top w:w="0" w:type="dxa"/>
              <w:left w:w="6" w:type="dxa"/>
              <w:bottom w:w="0" w:type="dxa"/>
              <w:right w:w="6" w:type="dxa"/>
            </w:tcMar>
            <w:hideMark/>
          </w:tcPr>
          <w:p w:rsidR="00415D07" w:rsidRDefault="00415D07">
            <w:pPr>
              <w:pStyle w:val="table10"/>
              <w:spacing w:before="120"/>
            </w:pPr>
            <w:r>
              <w:t>изделия металлические готовые, кроме машин и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26</w:t>
            </w:r>
          </w:p>
        </w:tc>
        <w:tc>
          <w:tcPr>
            <w:tcW w:w="3636" w:type="pct"/>
            <w:tcMar>
              <w:top w:w="0" w:type="dxa"/>
              <w:left w:w="6" w:type="dxa"/>
              <w:bottom w:w="0" w:type="dxa"/>
              <w:right w:w="6" w:type="dxa"/>
            </w:tcMar>
            <w:hideMark/>
          </w:tcPr>
          <w:p w:rsidR="00415D07" w:rsidRDefault="00415D07">
            <w:pPr>
              <w:pStyle w:val="table10"/>
              <w:spacing w:before="120"/>
            </w:pPr>
            <w:r>
              <w:t>компьютеры, оборудование электронное и оптическое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27</w:t>
            </w:r>
          </w:p>
        </w:tc>
        <w:tc>
          <w:tcPr>
            <w:tcW w:w="3636" w:type="pct"/>
            <w:tcMar>
              <w:top w:w="0" w:type="dxa"/>
              <w:left w:w="6" w:type="dxa"/>
              <w:bottom w:w="0" w:type="dxa"/>
              <w:right w:w="6" w:type="dxa"/>
            </w:tcMar>
            <w:hideMark/>
          </w:tcPr>
          <w:p w:rsidR="00415D07" w:rsidRDefault="00415D07">
            <w:pPr>
              <w:pStyle w:val="table10"/>
              <w:spacing w:before="120"/>
            </w:pPr>
            <w:r>
              <w:t>оборудование электрическое*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28</w:t>
            </w:r>
          </w:p>
        </w:tc>
        <w:tc>
          <w:tcPr>
            <w:tcW w:w="3636" w:type="pct"/>
            <w:tcMar>
              <w:top w:w="0" w:type="dxa"/>
              <w:left w:w="6" w:type="dxa"/>
              <w:bottom w:w="0" w:type="dxa"/>
              <w:right w:w="6" w:type="dxa"/>
            </w:tcMar>
            <w:hideMark/>
          </w:tcPr>
          <w:p w:rsidR="00415D07" w:rsidRDefault="00415D07">
            <w:pPr>
              <w:pStyle w:val="table10"/>
              <w:spacing w:before="120"/>
            </w:pPr>
            <w:r>
              <w:t>машины и оборудование,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29</w:t>
            </w:r>
          </w:p>
        </w:tc>
        <w:tc>
          <w:tcPr>
            <w:tcW w:w="3636" w:type="pct"/>
            <w:tcMar>
              <w:top w:w="0" w:type="dxa"/>
              <w:left w:w="6" w:type="dxa"/>
              <w:bottom w:w="0" w:type="dxa"/>
              <w:right w:w="6" w:type="dxa"/>
            </w:tcMar>
            <w:hideMark/>
          </w:tcPr>
          <w:p w:rsidR="00415D07" w:rsidRDefault="00415D07">
            <w:pPr>
              <w:pStyle w:val="table10"/>
              <w:spacing w:before="120"/>
            </w:pPr>
            <w:r>
              <w:t>автомобили, прицепы и полуприцепы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30</w:t>
            </w:r>
          </w:p>
        </w:tc>
        <w:tc>
          <w:tcPr>
            <w:tcW w:w="3636" w:type="pct"/>
            <w:tcMar>
              <w:top w:w="0" w:type="dxa"/>
              <w:left w:w="6" w:type="dxa"/>
              <w:bottom w:w="0" w:type="dxa"/>
              <w:right w:w="6" w:type="dxa"/>
            </w:tcMar>
            <w:hideMark/>
          </w:tcPr>
          <w:p w:rsidR="00415D07" w:rsidRDefault="00415D07">
            <w:pPr>
              <w:pStyle w:val="table10"/>
              <w:spacing w:before="120"/>
            </w:pPr>
            <w:r>
              <w:t>оборудование транспортное прочее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32</w:t>
            </w:r>
          </w:p>
        </w:tc>
        <w:tc>
          <w:tcPr>
            <w:tcW w:w="3636" w:type="pct"/>
            <w:tcMar>
              <w:top w:w="0" w:type="dxa"/>
              <w:left w:w="6" w:type="dxa"/>
              <w:bottom w:w="0" w:type="dxa"/>
              <w:right w:w="6" w:type="dxa"/>
            </w:tcMar>
            <w:hideMark/>
          </w:tcPr>
          <w:p w:rsidR="00415D07" w:rsidRDefault="00415D07">
            <w:pPr>
              <w:pStyle w:val="table10"/>
              <w:spacing w:before="120"/>
            </w:pPr>
            <w:r>
              <w:t>продукция прочая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установке машин и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38</w:t>
            </w:r>
          </w:p>
        </w:tc>
        <w:tc>
          <w:tcPr>
            <w:tcW w:w="3636" w:type="pct"/>
            <w:tcMar>
              <w:top w:w="0" w:type="dxa"/>
              <w:left w:w="6" w:type="dxa"/>
              <w:bottom w:w="0" w:type="dxa"/>
              <w:right w:w="6" w:type="dxa"/>
            </w:tcMar>
            <w:hideMark/>
          </w:tcPr>
          <w:p w:rsidR="00415D07" w:rsidRDefault="00415D07">
            <w:pPr>
              <w:pStyle w:val="table10"/>
              <w:spacing w:before="120"/>
            </w:pPr>
            <w:r>
              <w:t>услуги по сбору, обработке и удалению отходов; услуги по восстановлению материалов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39</w:t>
            </w:r>
          </w:p>
        </w:tc>
        <w:tc>
          <w:tcPr>
            <w:tcW w:w="3636" w:type="pct"/>
            <w:tcMar>
              <w:top w:w="0" w:type="dxa"/>
              <w:left w:w="6" w:type="dxa"/>
              <w:bottom w:w="0" w:type="dxa"/>
              <w:right w:w="6" w:type="dxa"/>
            </w:tcMar>
            <w:hideMark/>
          </w:tcPr>
          <w:p w:rsidR="00415D07" w:rsidRDefault="00415D07">
            <w:pPr>
              <w:pStyle w:val="table10"/>
              <w:spacing w:before="120"/>
            </w:pPr>
            <w:r>
              <w:t>услуги по обеззараживанию и услуги в области удаления отходов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45</w:t>
            </w:r>
          </w:p>
        </w:tc>
        <w:tc>
          <w:tcPr>
            <w:tcW w:w="3636" w:type="pct"/>
            <w:tcMar>
              <w:top w:w="0" w:type="dxa"/>
              <w:left w:w="6" w:type="dxa"/>
              <w:bottom w:w="0" w:type="dxa"/>
              <w:right w:w="6" w:type="dxa"/>
            </w:tcMar>
            <w:hideMark/>
          </w:tcPr>
          <w:p w:rsidR="00415D07" w:rsidRDefault="00415D07">
            <w:pPr>
              <w:pStyle w:val="table10"/>
              <w:spacing w:before="120"/>
            </w:pPr>
            <w:r>
              <w:t>услуги по оптовой и розничной торговле автомобилями и мотоциклами; услуги по ремонту автомобилей и мотоциклов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46</w:t>
            </w:r>
          </w:p>
        </w:tc>
        <w:tc>
          <w:tcPr>
            <w:tcW w:w="3636" w:type="pct"/>
            <w:tcMar>
              <w:top w:w="0" w:type="dxa"/>
              <w:left w:w="6" w:type="dxa"/>
              <w:bottom w:w="0" w:type="dxa"/>
              <w:right w:w="6" w:type="dxa"/>
            </w:tcMar>
            <w:hideMark/>
          </w:tcPr>
          <w:p w:rsidR="00415D07" w:rsidRDefault="00415D07">
            <w:pPr>
              <w:pStyle w:val="table10"/>
              <w:spacing w:before="120"/>
            </w:pPr>
            <w:r>
              <w:t>услуги по оптовой торговле, кроме торговли автомобилями и мотоциклами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49, кроме 49.31.1, 49.5</w:t>
            </w:r>
          </w:p>
        </w:tc>
        <w:tc>
          <w:tcPr>
            <w:tcW w:w="3636" w:type="pct"/>
            <w:tcMar>
              <w:top w:w="0" w:type="dxa"/>
              <w:left w:w="6" w:type="dxa"/>
              <w:bottom w:w="0" w:type="dxa"/>
              <w:right w:w="6" w:type="dxa"/>
            </w:tcMar>
            <w:hideMark/>
          </w:tcPr>
          <w:p w:rsidR="00415D07" w:rsidRDefault="00415D07">
            <w:pPr>
              <w:pStyle w:val="table10"/>
              <w:spacing w:before="120"/>
            </w:pPr>
            <w:r>
              <w:t>услуги сухопутного транспорта и услуги по транспортированию по трубопроводам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50</w:t>
            </w:r>
          </w:p>
        </w:tc>
        <w:tc>
          <w:tcPr>
            <w:tcW w:w="3636" w:type="pct"/>
            <w:tcMar>
              <w:top w:w="0" w:type="dxa"/>
              <w:left w:w="6" w:type="dxa"/>
              <w:bottom w:w="0" w:type="dxa"/>
              <w:right w:w="6" w:type="dxa"/>
            </w:tcMar>
            <w:hideMark/>
          </w:tcPr>
          <w:p w:rsidR="00415D07" w:rsidRDefault="00415D07">
            <w:pPr>
              <w:pStyle w:val="table10"/>
              <w:spacing w:before="120"/>
            </w:pPr>
            <w:r>
              <w:t>услуги водного транспорта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52</w:t>
            </w:r>
          </w:p>
        </w:tc>
        <w:tc>
          <w:tcPr>
            <w:tcW w:w="3636" w:type="pct"/>
            <w:tcMar>
              <w:top w:w="0" w:type="dxa"/>
              <w:left w:w="6" w:type="dxa"/>
              <w:bottom w:w="0" w:type="dxa"/>
              <w:right w:w="6" w:type="dxa"/>
            </w:tcMar>
            <w:hideMark/>
          </w:tcPr>
          <w:p w:rsidR="00415D07" w:rsidRDefault="00415D07">
            <w:pPr>
              <w:pStyle w:val="table10"/>
              <w:spacing w:before="120"/>
            </w:pPr>
            <w:r>
              <w:t>услуги по складированию грузов и вспомогательные транспортные услуги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53</w:t>
            </w:r>
          </w:p>
        </w:tc>
        <w:tc>
          <w:tcPr>
            <w:tcW w:w="3636" w:type="pct"/>
            <w:tcMar>
              <w:top w:w="0" w:type="dxa"/>
              <w:left w:w="6" w:type="dxa"/>
              <w:bottom w:w="0" w:type="dxa"/>
              <w:right w:w="6" w:type="dxa"/>
            </w:tcMar>
            <w:hideMark/>
          </w:tcPr>
          <w:p w:rsidR="00415D07" w:rsidRDefault="00415D07">
            <w:pPr>
              <w:pStyle w:val="table10"/>
              <w:spacing w:before="120"/>
            </w:pPr>
            <w:r>
              <w:t>услуги почтовые и курьерские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61, кроме 61.1</w:t>
            </w:r>
          </w:p>
        </w:tc>
        <w:tc>
          <w:tcPr>
            <w:tcW w:w="3636" w:type="pct"/>
            <w:tcMar>
              <w:top w:w="0" w:type="dxa"/>
              <w:left w:w="6" w:type="dxa"/>
              <w:bottom w:w="0" w:type="dxa"/>
              <w:right w:w="6" w:type="dxa"/>
            </w:tcMar>
            <w:hideMark/>
          </w:tcPr>
          <w:p w:rsidR="00415D07" w:rsidRDefault="00415D07">
            <w:pPr>
              <w:pStyle w:val="table10"/>
              <w:spacing w:before="120"/>
            </w:pPr>
            <w:r>
              <w:t>услуги телекоммуникационные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64, кроме 64.9</w:t>
            </w:r>
          </w:p>
        </w:tc>
        <w:tc>
          <w:tcPr>
            <w:tcW w:w="3636" w:type="pct"/>
            <w:tcMar>
              <w:top w:w="0" w:type="dxa"/>
              <w:left w:w="6" w:type="dxa"/>
              <w:bottom w:w="0" w:type="dxa"/>
              <w:right w:w="6" w:type="dxa"/>
            </w:tcMar>
            <w:hideMark/>
          </w:tcPr>
          <w:p w:rsidR="00415D07" w:rsidRDefault="00415D07">
            <w:pPr>
              <w:pStyle w:val="table10"/>
              <w:spacing w:before="120"/>
            </w:pPr>
            <w:r>
              <w:t>услуги финансовые, кроме услуг по страхованию и дополнительному пенсионному обеспечению</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66, кроме 66.21</w:t>
            </w:r>
          </w:p>
        </w:tc>
        <w:tc>
          <w:tcPr>
            <w:tcW w:w="3636" w:type="pct"/>
            <w:tcMar>
              <w:top w:w="0" w:type="dxa"/>
              <w:left w:w="6" w:type="dxa"/>
              <w:bottom w:w="0" w:type="dxa"/>
              <w:right w:w="6" w:type="dxa"/>
            </w:tcMar>
            <w:hideMark/>
          </w:tcPr>
          <w:p w:rsidR="00415D07" w:rsidRDefault="00415D07">
            <w:pPr>
              <w:pStyle w:val="table10"/>
              <w:spacing w:before="120"/>
            </w:pPr>
            <w:r>
              <w:t>услуги вспомогательные, связанные с услугами финансовыми и страховыми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79</w:t>
            </w:r>
          </w:p>
        </w:tc>
        <w:tc>
          <w:tcPr>
            <w:tcW w:w="3636" w:type="pct"/>
            <w:tcMar>
              <w:top w:w="0" w:type="dxa"/>
              <w:left w:w="6" w:type="dxa"/>
              <w:bottom w:w="0" w:type="dxa"/>
              <w:right w:w="6" w:type="dxa"/>
            </w:tcMar>
            <w:hideMark/>
          </w:tcPr>
          <w:p w:rsidR="00415D07" w:rsidRDefault="00415D07">
            <w:pPr>
              <w:pStyle w:val="table10"/>
              <w:spacing w:before="120"/>
            </w:pPr>
            <w:r>
              <w:t>услуги туристических агентств, туроператоров, услуги по бронированию и сопутствующие услуги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81</w:t>
            </w:r>
          </w:p>
        </w:tc>
        <w:tc>
          <w:tcPr>
            <w:tcW w:w="3636" w:type="pct"/>
            <w:tcMar>
              <w:top w:w="0" w:type="dxa"/>
              <w:left w:w="6" w:type="dxa"/>
              <w:bottom w:w="0" w:type="dxa"/>
              <w:right w:w="6" w:type="dxa"/>
            </w:tcMar>
            <w:hideMark/>
          </w:tcPr>
          <w:p w:rsidR="00415D07" w:rsidRDefault="00415D07">
            <w:pPr>
              <w:pStyle w:val="table10"/>
              <w:spacing w:before="120"/>
            </w:pPr>
            <w:r>
              <w:t>услуги по обслуживанию зданий и благоустройству территорий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82.92</w:t>
            </w:r>
          </w:p>
        </w:tc>
        <w:tc>
          <w:tcPr>
            <w:tcW w:w="3636" w:type="pct"/>
            <w:tcMar>
              <w:top w:w="0" w:type="dxa"/>
              <w:left w:w="6" w:type="dxa"/>
              <w:bottom w:w="0" w:type="dxa"/>
              <w:right w:w="6" w:type="dxa"/>
            </w:tcMar>
            <w:hideMark/>
          </w:tcPr>
          <w:p w:rsidR="00415D07" w:rsidRDefault="00415D07">
            <w:pPr>
              <w:pStyle w:val="table10"/>
              <w:spacing w:before="120"/>
            </w:pPr>
            <w:r>
              <w:t>услуги по упаковыванию</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95</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компьютеров, предметов личного пользования и бытовых товаров</w:t>
            </w:r>
          </w:p>
        </w:tc>
      </w:tr>
      <w:tr w:rsidR="00415D07">
        <w:trPr>
          <w:trHeight w:val="240"/>
        </w:trPr>
        <w:tc>
          <w:tcPr>
            <w:tcW w:w="1364" w:type="pct"/>
            <w:tcBorders>
              <w:bottom w:val="single" w:sz="4" w:space="0" w:color="auto"/>
            </w:tcBorders>
            <w:tcMar>
              <w:top w:w="0" w:type="dxa"/>
              <w:left w:w="6" w:type="dxa"/>
              <w:bottom w:w="0" w:type="dxa"/>
              <w:right w:w="6" w:type="dxa"/>
            </w:tcMar>
            <w:hideMark/>
          </w:tcPr>
          <w:p w:rsidR="00415D07" w:rsidRDefault="00415D07">
            <w:pPr>
              <w:pStyle w:val="table10"/>
              <w:spacing w:before="120"/>
            </w:pPr>
            <w:r>
              <w:t>96</w:t>
            </w:r>
          </w:p>
        </w:tc>
        <w:tc>
          <w:tcPr>
            <w:tcW w:w="3636" w:type="pct"/>
            <w:tcBorders>
              <w:bottom w:val="single" w:sz="4" w:space="0" w:color="auto"/>
            </w:tcBorders>
            <w:tcMar>
              <w:top w:w="0" w:type="dxa"/>
              <w:left w:w="6" w:type="dxa"/>
              <w:bottom w:w="0" w:type="dxa"/>
              <w:right w:w="6" w:type="dxa"/>
            </w:tcMar>
            <w:hideMark/>
          </w:tcPr>
          <w:p w:rsidR="00415D07" w:rsidRDefault="00415D07">
            <w:pPr>
              <w:pStyle w:val="table10"/>
              <w:spacing w:before="120"/>
            </w:pPr>
            <w:r>
              <w:t>услуги индивидуальные прочие</w:t>
            </w:r>
          </w:p>
        </w:tc>
      </w:tr>
    </w:tbl>
    <w:p w:rsidR="00415D07" w:rsidRDefault="00415D07">
      <w:pPr>
        <w:pStyle w:val="newncpi"/>
      </w:pPr>
      <w:r>
        <w:t> </w:t>
      </w:r>
    </w:p>
    <w:p w:rsidR="00415D07" w:rsidRDefault="00415D07">
      <w:pPr>
        <w:pStyle w:val="snoskiline"/>
      </w:pPr>
      <w:r>
        <w:t>______________________________</w:t>
      </w:r>
    </w:p>
    <w:p w:rsidR="00415D07" w:rsidRDefault="00415D07">
      <w:pPr>
        <w:pStyle w:val="snoski"/>
        <w:spacing w:after="240"/>
      </w:pPr>
      <w:r>
        <w:t>* Кроме товаров, указанных в приложении 6 к настоящему постановлению.</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3</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товаров (работ, услуг), процедуры государственных закупок которых проводятся с участием субъектов малого и среднего предпринимательства</w:t>
      </w:r>
    </w:p>
    <w:tbl>
      <w:tblPr>
        <w:tblW w:w="5000" w:type="pct"/>
        <w:tblCellMar>
          <w:left w:w="0" w:type="dxa"/>
          <w:right w:w="0" w:type="dxa"/>
        </w:tblCellMar>
        <w:tblLook w:val="04A0" w:firstRow="1" w:lastRow="0" w:firstColumn="1" w:lastColumn="0" w:noHBand="0" w:noVBand="1"/>
      </w:tblPr>
      <w:tblGrid>
        <w:gridCol w:w="2556"/>
        <w:gridCol w:w="6813"/>
      </w:tblGrid>
      <w:tr w:rsidR="00415D07">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товаров (работ, услуг)</w:t>
            </w:r>
          </w:p>
        </w:tc>
      </w:tr>
      <w:tr w:rsidR="00415D07">
        <w:trPr>
          <w:trHeight w:val="240"/>
        </w:trPr>
        <w:tc>
          <w:tcPr>
            <w:tcW w:w="1364" w:type="pct"/>
            <w:tcBorders>
              <w:top w:val="single" w:sz="4" w:space="0" w:color="auto"/>
            </w:tcBorders>
            <w:tcMar>
              <w:top w:w="0" w:type="dxa"/>
              <w:left w:w="6" w:type="dxa"/>
              <w:bottom w:w="0" w:type="dxa"/>
              <w:right w:w="6" w:type="dxa"/>
            </w:tcMar>
            <w:hideMark/>
          </w:tcPr>
          <w:p w:rsidR="00415D07" w:rsidRDefault="00415D07">
            <w:pPr>
              <w:pStyle w:val="table10"/>
              <w:spacing w:before="120"/>
            </w:pPr>
            <w:r>
              <w:t>01.13.12</w:t>
            </w:r>
          </w:p>
        </w:tc>
        <w:tc>
          <w:tcPr>
            <w:tcW w:w="3636" w:type="pct"/>
            <w:tcBorders>
              <w:top w:val="single" w:sz="4" w:space="0" w:color="auto"/>
            </w:tcBorders>
            <w:tcMar>
              <w:top w:w="0" w:type="dxa"/>
              <w:left w:w="6" w:type="dxa"/>
              <w:bottom w:w="0" w:type="dxa"/>
              <w:right w:w="6" w:type="dxa"/>
            </w:tcMar>
            <w:hideMark/>
          </w:tcPr>
          <w:p w:rsidR="00415D07" w:rsidRDefault="00415D07">
            <w:pPr>
              <w:pStyle w:val="table10"/>
              <w:spacing w:before="120"/>
            </w:pPr>
            <w:r>
              <w:t>капуста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01.13.13</w:t>
            </w:r>
          </w:p>
        </w:tc>
        <w:tc>
          <w:tcPr>
            <w:tcW w:w="3636" w:type="pct"/>
            <w:tcMar>
              <w:top w:w="0" w:type="dxa"/>
              <w:left w:w="6" w:type="dxa"/>
              <w:bottom w:w="0" w:type="dxa"/>
              <w:right w:w="6" w:type="dxa"/>
            </w:tcMar>
            <w:hideMark/>
          </w:tcPr>
          <w:p w:rsidR="00415D07" w:rsidRDefault="00415D07">
            <w:pPr>
              <w:pStyle w:val="table10"/>
              <w:spacing w:before="120"/>
            </w:pPr>
            <w:r>
              <w:t>капуста цветная и брокколи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01.13.32</w:t>
            </w:r>
          </w:p>
        </w:tc>
        <w:tc>
          <w:tcPr>
            <w:tcW w:w="3636" w:type="pct"/>
            <w:tcMar>
              <w:top w:w="0" w:type="dxa"/>
              <w:left w:w="6" w:type="dxa"/>
              <w:bottom w:w="0" w:type="dxa"/>
              <w:right w:w="6" w:type="dxa"/>
            </w:tcMar>
            <w:hideMark/>
          </w:tcPr>
          <w:p w:rsidR="00415D07" w:rsidRDefault="00415D07">
            <w:pPr>
              <w:pStyle w:val="table10"/>
              <w:spacing w:before="120"/>
            </w:pPr>
            <w:r>
              <w:t>огурцы и корнишоны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01.13.34</w:t>
            </w:r>
          </w:p>
        </w:tc>
        <w:tc>
          <w:tcPr>
            <w:tcW w:w="3636" w:type="pct"/>
            <w:tcMar>
              <w:top w:w="0" w:type="dxa"/>
              <w:left w:w="6" w:type="dxa"/>
              <w:bottom w:w="0" w:type="dxa"/>
              <w:right w:w="6" w:type="dxa"/>
            </w:tcMar>
            <w:hideMark/>
          </w:tcPr>
          <w:p w:rsidR="00415D07" w:rsidRDefault="00415D07">
            <w:pPr>
              <w:pStyle w:val="table10"/>
              <w:spacing w:before="120"/>
            </w:pPr>
            <w:r>
              <w:t>томаты (помидоры)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01.13.39</w:t>
            </w:r>
          </w:p>
        </w:tc>
        <w:tc>
          <w:tcPr>
            <w:tcW w:w="3636" w:type="pct"/>
            <w:tcMar>
              <w:top w:w="0" w:type="dxa"/>
              <w:left w:w="6" w:type="dxa"/>
              <w:bottom w:w="0" w:type="dxa"/>
              <w:right w:w="6" w:type="dxa"/>
            </w:tcMar>
            <w:hideMark/>
          </w:tcPr>
          <w:p w:rsidR="00415D07" w:rsidRDefault="00415D07">
            <w:pPr>
              <w:pStyle w:val="table10"/>
              <w:spacing w:before="120"/>
            </w:pPr>
            <w:r>
              <w:t>культуры плодовые овощные прочие,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01.13.4</w:t>
            </w:r>
          </w:p>
        </w:tc>
        <w:tc>
          <w:tcPr>
            <w:tcW w:w="3636" w:type="pct"/>
            <w:tcMar>
              <w:top w:w="0" w:type="dxa"/>
              <w:left w:w="6" w:type="dxa"/>
              <w:bottom w:w="0" w:type="dxa"/>
              <w:right w:w="6" w:type="dxa"/>
            </w:tcMar>
            <w:hideMark/>
          </w:tcPr>
          <w:p w:rsidR="00415D07" w:rsidRDefault="00415D07">
            <w:pPr>
              <w:pStyle w:val="table10"/>
              <w:spacing w:before="120"/>
            </w:pPr>
            <w:r>
              <w:t>корнеплоды и клубнеплоды овощные, культуры овощные луковичные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01.13.51</w:t>
            </w:r>
          </w:p>
        </w:tc>
        <w:tc>
          <w:tcPr>
            <w:tcW w:w="3636" w:type="pct"/>
            <w:tcMar>
              <w:top w:w="0" w:type="dxa"/>
              <w:left w:w="6" w:type="dxa"/>
              <w:bottom w:w="0" w:type="dxa"/>
              <w:right w:w="6" w:type="dxa"/>
            </w:tcMar>
            <w:hideMark/>
          </w:tcPr>
          <w:p w:rsidR="00415D07" w:rsidRDefault="00415D07">
            <w:pPr>
              <w:pStyle w:val="table10"/>
              <w:spacing w:before="120"/>
            </w:pPr>
            <w:r>
              <w:t>картофель</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01.13.52</w:t>
            </w:r>
          </w:p>
        </w:tc>
        <w:tc>
          <w:tcPr>
            <w:tcW w:w="3636" w:type="pct"/>
            <w:tcMar>
              <w:top w:w="0" w:type="dxa"/>
              <w:left w:w="6" w:type="dxa"/>
              <w:bottom w:w="0" w:type="dxa"/>
              <w:right w:w="6" w:type="dxa"/>
            </w:tcMar>
            <w:hideMark/>
          </w:tcPr>
          <w:p w:rsidR="00415D07" w:rsidRDefault="00415D07">
            <w:pPr>
              <w:pStyle w:val="table10"/>
              <w:spacing w:before="120"/>
            </w:pPr>
            <w:r>
              <w:t>картофель сладкий (батат)</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01.13.60</w:t>
            </w:r>
          </w:p>
        </w:tc>
        <w:tc>
          <w:tcPr>
            <w:tcW w:w="3636" w:type="pct"/>
            <w:tcMar>
              <w:top w:w="0" w:type="dxa"/>
              <w:left w:w="6" w:type="dxa"/>
              <w:bottom w:w="0" w:type="dxa"/>
              <w:right w:w="6" w:type="dxa"/>
            </w:tcMar>
            <w:hideMark/>
          </w:tcPr>
          <w:p w:rsidR="00415D07" w:rsidRDefault="00415D07">
            <w:pPr>
              <w:pStyle w:val="table10"/>
              <w:spacing w:before="120"/>
            </w:pPr>
            <w:r>
              <w:t>семена овощных культур, кроме семян сахарной свеклы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01.13.7</w:t>
            </w:r>
          </w:p>
        </w:tc>
        <w:tc>
          <w:tcPr>
            <w:tcW w:w="3636" w:type="pct"/>
            <w:tcMar>
              <w:top w:w="0" w:type="dxa"/>
              <w:left w:w="6" w:type="dxa"/>
              <w:bottom w:w="0" w:type="dxa"/>
              <w:right w:w="6" w:type="dxa"/>
            </w:tcMar>
            <w:hideMark/>
          </w:tcPr>
          <w:p w:rsidR="00415D07" w:rsidRDefault="00415D07">
            <w:pPr>
              <w:pStyle w:val="table10"/>
              <w:spacing w:before="120"/>
            </w:pPr>
            <w:r>
              <w:t>свекла сахарная и семена свеклы сахарной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01.19.2</w:t>
            </w:r>
          </w:p>
        </w:tc>
        <w:tc>
          <w:tcPr>
            <w:tcW w:w="3636" w:type="pct"/>
            <w:tcMar>
              <w:top w:w="0" w:type="dxa"/>
              <w:left w:w="6" w:type="dxa"/>
              <w:bottom w:w="0" w:type="dxa"/>
              <w:right w:w="6" w:type="dxa"/>
            </w:tcMar>
            <w:hideMark/>
          </w:tcPr>
          <w:p w:rsidR="00415D07" w:rsidRDefault="00415D07">
            <w:pPr>
              <w:pStyle w:val="table10"/>
              <w:spacing w:before="120"/>
            </w:pPr>
            <w:r>
              <w:t>цветы и бутоны цветочные срезанные; семена цветов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01.24.1</w:t>
            </w:r>
          </w:p>
        </w:tc>
        <w:tc>
          <w:tcPr>
            <w:tcW w:w="3636" w:type="pct"/>
            <w:tcMar>
              <w:top w:w="0" w:type="dxa"/>
              <w:left w:w="6" w:type="dxa"/>
              <w:bottom w:w="0" w:type="dxa"/>
              <w:right w:w="6" w:type="dxa"/>
            </w:tcMar>
            <w:hideMark/>
          </w:tcPr>
          <w:p w:rsidR="00415D07" w:rsidRDefault="00415D07">
            <w:pPr>
              <w:pStyle w:val="table10"/>
              <w:spacing w:before="120"/>
            </w:pPr>
            <w:r>
              <w:t>яблоки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01.24.21</w:t>
            </w:r>
          </w:p>
        </w:tc>
        <w:tc>
          <w:tcPr>
            <w:tcW w:w="3636" w:type="pct"/>
            <w:tcMar>
              <w:top w:w="0" w:type="dxa"/>
              <w:left w:w="6" w:type="dxa"/>
              <w:bottom w:w="0" w:type="dxa"/>
              <w:right w:w="6" w:type="dxa"/>
            </w:tcMar>
            <w:hideMark/>
          </w:tcPr>
          <w:p w:rsidR="00415D07" w:rsidRDefault="00415D07">
            <w:pPr>
              <w:pStyle w:val="table10"/>
              <w:spacing w:before="120"/>
            </w:pPr>
            <w:r>
              <w:t>груши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01.30.10.110</w:t>
            </w:r>
          </w:p>
        </w:tc>
        <w:tc>
          <w:tcPr>
            <w:tcW w:w="3636" w:type="pct"/>
            <w:tcMar>
              <w:top w:w="0" w:type="dxa"/>
              <w:left w:w="6" w:type="dxa"/>
              <w:bottom w:w="0" w:type="dxa"/>
              <w:right w:w="6" w:type="dxa"/>
            </w:tcMar>
            <w:hideMark/>
          </w:tcPr>
          <w:p w:rsidR="00415D07" w:rsidRDefault="00415D07">
            <w:pPr>
              <w:pStyle w:val="table10"/>
              <w:spacing w:before="120"/>
            </w:pPr>
            <w:r>
              <w:t>луковицы, клубни и корни цветов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01.30.10.210</w:t>
            </w:r>
          </w:p>
        </w:tc>
        <w:tc>
          <w:tcPr>
            <w:tcW w:w="3636" w:type="pct"/>
            <w:tcMar>
              <w:top w:w="0" w:type="dxa"/>
              <w:left w:w="6" w:type="dxa"/>
              <w:bottom w:w="0" w:type="dxa"/>
              <w:right w:w="6" w:type="dxa"/>
            </w:tcMar>
            <w:hideMark/>
          </w:tcPr>
          <w:p w:rsidR="00415D07" w:rsidRDefault="00415D07">
            <w:pPr>
              <w:pStyle w:val="table10"/>
              <w:spacing w:before="120"/>
            </w:pPr>
            <w:r>
              <w:t>рассада цветов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13.92</w:t>
            </w:r>
          </w:p>
        </w:tc>
        <w:tc>
          <w:tcPr>
            <w:tcW w:w="3636" w:type="pct"/>
            <w:tcMar>
              <w:top w:w="0" w:type="dxa"/>
              <w:left w:w="6" w:type="dxa"/>
              <w:bottom w:w="0" w:type="dxa"/>
              <w:right w:w="6" w:type="dxa"/>
            </w:tcMar>
            <w:hideMark/>
          </w:tcPr>
          <w:p w:rsidR="00415D07" w:rsidRDefault="00415D07">
            <w:pPr>
              <w:pStyle w:val="table10"/>
              <w:spacing w:before="120"/>
            </w:pPr>
            <w:r>
              <w:t>изделия текстильные готовые (кроме одежды)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13.95</w:t>
            </w:r>
          </w:p>
        </w:tc>
        <w:tc>
          <w:tcPr>
            <w:tcW w:w="3636" w:type="pct"/>
            <w:tcMar>
              <w:top w:w="0" w:type="dxa"/>
              <w:left w:w="6" w:type="dxa"/>
              <w:bottom w:w="0" w:type="dxa"/>
              <w:right w:w="6" w:type="dxa"/>
            </w:tcMar>
            <w:hideMark/>
          </w:tcPr>
          <w:p w:rsidR="00415D07" w:rsidRDefault="00415D07">
            <w:pPr>
              <w:pStyle w:val="table10"/>
              <w:spacing w:before="120"/>
            </w:pPr>
            <w:r>
              <w:t>материалы нетканые и изделия из них (кроме одежды)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14.12</w:t>
            </w:r>
          </w:p>
        </w:tc>
        <w:tc>
          <w:tcPr>
            <w:tcW w:w="3636" w:type="pct"/>
            <w:tcMar>
              <w:top w:w="0" w:type="dxa"/>
              <w:left w:w="6" w:type="dxa"/>
              <w:bottom w:w="0" w:type="dxa"/>
              <w:right w:w="6" w:type="dxa"/>
            </w:tcMar>
            <w:hideMark/>
          </w:tcPr>
          <w:p w:rsidR="00415D07" w:rsidRDefault="00415D07">
            <w:pPr>
              <w:pStyle w:val="table10"/>
              <w:spacing w:before="120"/>
            </w:pPr>
            <w:r>
              <w:t>одежда рабочая (производственная или профессиональная)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14.13</w:t>
            </w:r>
          </w:p>
        </w:tc>
        <w:tc>
          <w:tcPr>
            <w:tcW w:w="3636" w:type="pct"/>
            <w:tcMar>
              <w:top w:w="0" w:type="dxa"/>
              <w:left w:w="6" w:type="dxa"/>
              <w:bottom w:w="0" w:type="dxa"/>
              <w:right w:w="6" w:type="dxa"/>
            </w:tcMar>
            <w:hideMark/>
          </w:tcPr>
          <w:p w:rsidR="00415D07" w:rsidRDefault="00415D07">
            <w:pPr>
              <w:pStyle w:val="table10"/>
              <w:spacing w:before="120"/>
            </w:pPr>
            <w:r>
              <w:t>одежда верхняя прочая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14.14</w:t>
            </w:r>
          </w:p>
        </w:tc>
        <w:tc>
          <w:tcPr>
            <w:tcW w:w="3636" w:type="pct"/>
            <w:tcMar>
              <w:top w:w="0" w:type="dxa"/>
              <w:left w:w="6" w:type="dxa"/>
              <w:bottom w:w="0" w:type="dxa"/>
              <w:right w:w="6" w:type="dxa"/>
            </w:tcMar>
            <w:hideMark/>
          </w:tcPr>
          <w:p w:rsidR="00415D07" w:rsidRDefault="00415D07">
            <w:pPr>
              <w:pStyle w:val="table10"/>
              <w:spacing w:before="120"/>
            </w:pPr>
            <w:r>
              <w:t>белье нательное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14.19</w:t>
            </w:r>
          </w:p>
        </w:tc>
        <w:tc>
          <w:tcPr>
            <w:tcW w:w="3636" w:type="pct"/>
            <w:tcMar>
              <w:top w:w="0" w:type="dxa"/>
              <w:left w:w="6" w:type="dxa"/>
              <w:bottom w:w="0" w:type="dxa"/>
              <w:right w:w="6" w:type="dxa"/>
            </w:tcMar>
            <w:hideMark/>
          </w:tcPr>
          <w:p w:rsidR="00415D07" w:rsidRDefault="00415D07">
            <w:pPr>
              <w:pStyle w:val="table10"/>
              <w:spacing w:before="120"/>
            </w:pPr>
            <w:r>
              <w:t>одежда прочая и аксессуары одежды,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15.20</w:t>
            </w:r>
          </w:p>
        </w:tc>
        <w:tc>
          <w:tcPr>
            <w:tcW w:w="3636" w:type="pct"/>
            <w:tcMar>
              <w:top w:w="0" w:type="dxa"/>
              <w:left w:w="6" w:type="dxa"/>
              <w:bottom w:w="0" w:type="dxa"/>
              <w:right w:w="6" w:type="dxa"/>
            </w:tcMar>
            <w:hideMark/>
          </w:tcPr>
          <w:p w:rsidR="00415D07" w:rsidRDefault="00415D07">
            <w:pPr>
              <w:pStyle w:val="table10"/>
              <w:spacing w:before="120"/>
            </w:pPr>
            <w:r>
              <w:t>обувь</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16.10</w:t>
            </w:r>
          </w:p>
        </w:tc>
        <w:tc>
          <w:tcPr>
            <w:tcW w:w="3636" w:type="pct"/>
            <w:tcMar>
              <w:top w:w="0" w:type="dxa"/>
              <w:left w:w="6" w:type="dxa"/>
              <w:bottom w:w="0" w:type="dxa"/>
              <w:right w:w="6" w:type="dxa"/>
            </w:tcMar>
            <w:hideMark/>
          </w:tcPr>
          <w:p w:rsidR="00415D07" w:rsidRDefault="00415D07">
            <w:pPr>
              <w:pStyle w:val="table10"/>
              <w:spacing w:before="120"/>
            </w:pPr>
            <w:r>
              <w:t>пиломатериалы продольно распиленные и строганые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16.23.11</w:t>
            </w:r>
          </w:p>
        </w:tc>
        <w:tc>
          <w:tcPr>
            <w:tcW w:w="3636" w:type="pct"/>
            <w:tcMar>
              <w:top w:w="0" w:type="dxa"/>
              <w:left w:w="6" w:type="dxa"/>
              <w:bottom w:w="0" w:type="dxa"/>
              <w:right w:w="6" w:type="dxa"/>
            </w:tcMar>
            <w:hideMark/>
          </w:tcPr>
          <w:p w:rsidR="00415D07" w:rsidRDefault="00415D07">
            <w:pPr>
              <w:pStyle w:val="table10"/>
              <w:spacing w:before="120"/>
            </w:pPr>
            <w:r>
              <w:t>окна, двери, их коробки и пороги деревянные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16.24.13</w:t>
            </w:r>
          </w:p>
        </w:tc>
        <w:tc>
          <w:tcPr>
            <w:tcW w:w="3636" w:type="pct"/>
            <w:tcMar>
              <w:top w:w="0" w:type="dxa"/>
              <w:left w:w="6" w:type="dxa"/>
              <w:bottom w:w="0" w:type="dxa"/>
              <w:right w:w="6" w:type="dxa"/>
            </w:tcMar>
            <w:hideMark/>
          </w:tcPr>
          <w:p w:rsidR="00415D07" w:rsidRDefault="00415D07">
            <w:pPr>
              <w:pStyle w:val="table10"/>
              <w:spacing w:before="120"/>
            </w:pPr>
            <w:r>
              <w:t>тара деревянная прочая и ее части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17.22</w:t>
            </w:r>
          </w:p>
        </w:tc>
        <w:tc>
          <w:tcPr>
            <w:tcW w:w="3636" w:type="pct"/>
            <w:tcMar>
              <w:top w:w="0" w:type="dxa"/>
              <w:left w:w="6" w:type="dxa"/>
              <w:bottom w:w="0" w:type="dxa"/>
              <w:right w:w="6" w:type="dxa"/>
            </w:tcMar>
            <w:hideMark/>
          </w:tcPr>
          <w:p w:rsidR="00415D07" w:rsidRDefault="00415D07">
            <w:pPr>
              <w:pStyle w:val="table10"/>
              <w:spacing w:before="120"/>
            </w:pPr>
            <w:r>
              <w:t>изделия бумажные хозяйственно-бытового и санитарно-гигиенического назначения и туалетные принадлежности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20.20</w:t>
            </w:r>
          </w:p>
        </w:tc>
        <w:tc>
          <w:tcPr>
            <w:tcW w:w="3636" w:type="pct"/>
            <w:tcMar>
              <w:top w:w="0" w:type="dxa"/>
              <w:left w:w="6" w:type="dxa"/>
              <w:bottom w:w="0" w:type="dxa"/>
              <w:right w:w="6" w:type="dxa"/>
            </w:tcMar>
            <w:hideMark/>
          </w:tcPr>
          <w:p w:rsidR="00415D07" w:rsidRDefault="00415D07">
            <w:pPr>
              <w:pStyle w:val="table10"/>
              <w:spacing w:before="120"/>
            </w:pPr>
            <w:r>
              <w:t>пестициды и прочие агрохимические продукты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20.30</w:t>
            </w:r>
          </w:p>
        </w:tc>
        <w:tc>
          <w:tcPr>
            <w:tcW w:w="3636" w:type="pct"/>
            <w:tcMar>
              <w:top w:w="0" w:type="dxa"/>
              <w:left w:w="6" w:type="dxa"/>
              <w:bottom w:w="0" w:type="dxa"/>
              <w:right w:w="6" w:type="dxa"/>
            </w:tcMar>
            <w:hideMark/>
          </w:tcPr>
          <w:p w:rsidR="00415D07" w:rsidRDefault="00415D07">
            <w:pPr>
              <w:pStyle w:val="table10"/>
              <w:spacing w:before="120"/>
            </w:pPr>
            <w:r>
              <w:t>краски, лаки и аналогичные покрытия, полиграфические краски и мастики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22.2</w:t>
            </w:r>
          </w:p>
        </w:tc>
        <w:tc>
          <w:tcPr>
            <w:tcW w:w="3636" w:type="pct"/>
            <w:tcMar>
              <w:top w:w="0" w:type="dxa"/>
              <w:left w:w="6" w:type="dxa"/>
              <w:bottom w:w="0" w:type="dxa"/>
              <w:right w:w="6" w:type="dxa"/>
            </w:tcMar>
            <w:hideMark/>
          </w:tcPr>
          <w:p w:rsidR="00415D07" w:rsidRDefault="00415D07">
            <w:pPr>
              <w:pStyle w:val="table10"/>
              <w:spacing w:before="120"/>
            </w:pPr>
            <w:r>
              <w:t>изделия из пластмасс</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23.20</w:t>
            </w:r>
          </w:p>
        </w:tc>
        <w:tc>
          <w:tcPr>
            <w:tcW w:w="3636" w:type="pct"/>
            <w:tcMar>
              <w:top w:w="0" w:type="dxa"/>
              <w:left w:w="6" w:type="dxa"/>
              <w:bottom w:w="0" w:type="dxa"/>
              <w:right w:w="6" w:type="dxa"/>
            </w:tcMar>
            <w:hideMark/>
          </w:tcPr>
          <w:p w:rsidR="00415D07" w:rsidRDefault="00415D07">
            <w:pPr>
              <w:pStyle w:val="table10"/>
              <w:spacing w:before="120"/>
            </w:pPr>
            <w:r>
              <w:t>изделия огнеупорные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23.70</w:t>
            </w:r>
          </w:p>
        </w:tc>
        <w:tc>
          <w:tcPr>
            <w:tcW w:w="3636" w:type="pct"/>
            <w:tcMar>
              <w:top w:w="0" w:type="dxa"/>
              <w:left w:w="6" w:type="dxa"/>
              <w:bottom w:w="0" w:type="dxa"/>
              <w:right w:w="6" w:type="dxa"/>
            </w:tcMar>
            <w:hideMark/>
          </w:tcPr>
          <w:p w:rsidR="00415D07" w:rsidRDefault="00415D07">
            <w:pPr>
              <w:pStyle w:val="table10"/>
              <w:spacing w:before="120"/>
            </w:pPr>
            <w:r>
              <w:t>камень обработанный для памятников, отделки и строительства и изделия из него</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25.11</w:t>
            </w:r>
          </w:p>
        </w:tc>
        <w:tc>
          <w:tcPr>
            <w:tcW w:w="3636" w:type="pct"/>
            <w:tcMar>
              <w:top w:w="0" w:type="dxa"/>
              <w:left w:w="6" w:type="dxa"/>
              <w:bottom w:w="0" w:type="dxa"/>
              <w:right w:w="6" w:type="dxa"/>
            </w:tcMar>
            <w:hideMark/>
          </w:tcPr>
          <w:p w:rsidR="00415D07" w:rsidRDefault="00415D07">
            <w:pPr>
              <w:pStyle w:val="table10"/>
              <w:spacing w:before="120"/>
            </w:pPr>
            <w:r>
              <w:t>металлоконструкции и их части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27.20.2</w:t>
            </w:r>
          </w:p>
        </w:tc>
        <w:tc>
          <w:tcPr>
            <w:tcW w:w="3636" w:type="pct"/>
            <w:tcMar>
              <w:top w:w="0" w:type="dxa"/>
              <w:left w:w="6" w:type="dxa"/>
              <w:bottom w:w="0" w:type="dxa"/>
              <w:right w:w="6" w:type="dxa"/>
            </w:tcMar>
            <w:hideMark/>
          </w:tcPr>
          <w:p w:rsidR="00415D07" w:rsidRDefault="00415D07">
            <w:pPr>
              <w:pStyle w:val="table10"/>
              <w:spacing w:before="120"/>
            </w:pPr>
            <w:r>
              <w:t>аккумуляторы электрические и их части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27.40.2</w:t>
            </w:r>
          </w:p>
        </w:tc>
        <w:tc>
          <w:tcPr>
            <w:tcW w:w="3636" w:type="pct"/>
            <w:tcMar>
              <w:top w:w="0" w:type="dxa"/>
              <w:left w:w="6" w:type="dxa"/>
              <w:bottom w:w="0" w:type="dxa"/>
              <w:right w:w="6" w:type="dxa"/>
            </w:tcMar>
            <w:hideMark/>
          </w:tcPr>
          <w:p w:rsidR="00415D07" w:rsidRDefault="00415D07">
            <w:pPr>
              <w:pStyle w:val="table10"/>
              <w:spacing w:before="120"/>
            </w:pPr>
            <w:r>
              <w:t>светильники и осветительные устройства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28.30.9</w:t>
            </w:r>
          </w:p>
        </w:tc>
        <w:tc>
          <w:tcPr>
            <w:tcW w:w="3636" w:type="pct"/>
            <w:tcMar>
              <w:top w:w="0" w:type="dxa"/>
              <w:left w:w="6" w:type="dxa"/>
              <w:bottom w:w="0" w:type="dxa"/>
              <w:right w:w="6" w:type="dxa"/>
            </w:tcMar>
            <w:hideMark/>
          </w:tcPr>
          <w:p w:rsidR="00415D07" w:rsidRDefault="00415D07">
            <w:pPr>
              <w:pStyle w:val="table10"/>
              <w:spacing w:before="120"/>
            </w:pPr>
            <w:r>
              <w:t>части машин для сельского и лесного хозяйства; услуги в области производства машин для сельского и лесного хозяйства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28.92.3</w:t>
            </w:r>
          </w:p>
        </w:tc>
        <w:tc>
          <w:tcPr>
            <w:tcW w:w="3636" w:type="pct"/>
            <w:tcMar>
              <w:top w:w="0" w:type="dxa"/>
              <w:left w:w="6" w:type="dxa"/>
              <w:bottom w:w="0" w:type="dxa"/>
              <w:right w:w="6" w:type="dxa"/>
            </w:tcMar>
            <w:hideMark/>
          </w:tcPr>
          <w:p w:rsidR="00415D07" w:rsidRDefault="00415D07">
            <w:pPr>
              <w:pStyle w:val="table10"/>
              <w:spacing w:before="120"/>
            </w:pPr>
            <w:r>
              <w:t>машины прочие для выемки, трамбования или уплотнения грунта, машины для общественных работ, строительства и аналогичных работ; снегоочистители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31.0</w:t>
            </w:r>
          </w:p>
        </w:tc>
        <w:tc>
          <w:tcPr>
            <w:tcW w:w="3636" w:type="pct"/>
            <w:tcMar>
              <w:top w:w="0" w:type="dxa"/>
              <w:left w:w="6" w:type="dxa"/>
              <w:bottom w:w="0" w:type="dxa"/>
              <w:right w:w="6" w:type="dxa"/>
            </w:tcMar>
            <w:hideMark/>
          </w:tcPr>
          <w:p w:rsidR="00415D07" w:rsidRDefault="00415D07">
            <w:pPr>
              <w:pStyle w:val="table10"/>
              <w:spacing w:before="120"/>
            </w:pPr>
            <w:r>
              <w:t>мебель</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32.91.1</w:t>
            </w:r>
          </w:p>
        </w:tc>
        <w:tc>
          <w:tcPr>
            <w:tcW w:w="3636" w:type="pct"/>
            <w:tcMar>
              <w:top w:w="0" w:type="dxa"/>
              <w:left w:w="6" w:type="dxa"/>
              <w:bottom w:w="0" w:type="dxa"/>
              <w:right w:w="6" w:type="dxa"/>
            </w:tcMar>
            <w:hideMark/>
          </w:tcPr>
          <w:p w:rsidR="00415D07" w:rsidRDefault="00415D07">
            <w:pPr>
              <w:pStyle w:val="table10"/>
              <w:spacing w:before="120"/>
            </w:pPr>
            <w:r>
              <w:t>метлы и щетки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33.12.12</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техническому обслуживанию насосов, компрессоров, кранов, клапанов и вентилей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33.12.15</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техническому обслуживанию подъемно-транспортного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33.12.16</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техническому обслуживанию офисных машин и оборудования (кроме компьютеров и периферийного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33.12.19</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техническому обслуживанию прочего оборудования общего назначения, не включенного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33.12.21</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и техническому обслуживанию машин и оборудования для сельского и лесного хозяйства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45.2</w:t>
            </w:r>
          </w:p>
        </w:tc>
        <w:tc>
          <w:tcPr>
            <w:tcW w:w="3636" w:type="pct"/>
            <w:tcMar>
              <w:top w:w="0" w:type="dxa"/>
              <w:left w:w="6" w:type="dxa"/>
              <w:bottom w:w="0" w:type="dxa"/>
              <w:right w:w="6" w:type="dxa"/>
            </w:tcMar>
            <w:hideMark/>
          </w:tcPr>
          <w:p w:rsidR="00415D07" w:rsidRDefault="00415D07">
            <w:pPr>
              <w:pStyle w:val="table10"/>
              <w:spacing w:before="120"/>
            </w:pPr>
            <w:r>
              <w:t>услуги по техническому обслуживанию и ремонту автотранспортных средств</w:t>
            </w:r>
          </w:p>
        </w:tc>
      </w:tr>
      <w:tr w:rsidR="00415D07">
        <w:trPr>
          <w:trHeight w:val="240"/>
        </w:trPr>
        <w:tc>
          <w:tcPr>
            <w:tcW w:w="1364" w:type="pct"/>
            <w:tcBorders>
              <w:bottom w:val="single" w:sz="4" w:space="0" w:color="auto"/>
            </w:tcBorders>
            <w:tcMar>
              <w:top w:w="0" w:type="dxa"/>
              <w:left w:w="6" w:type="dxa"/>
              <w:bottom w:w="0" w:type="dxa"/>
              <w:right w:w="6" w:type="dxa"/>
            </w:tcMar>
            <w:hideMark/>
          </w:tcPr>
          <w:p w:rsidR="00415D07" w:rsidRDefault="00415D07">
            <w:pPr>
              <w:pStyle w:val="table10"/>
              <w:spacing w:before="120"/>
            </w:pPr>
            <w:r>
              <w:t>49.41</w:t>
            </w:r>
          </w:p>
        </w:tc>
        <w:tc>
          <w:tcPr>
            <w:tcW w:w="3636" w:type="pct"/>
            <w:tcBorders>
              <w:bottom w:val="single" w:sz="4" w:space="0" w:color="auto"/>
            </w:tcBorders>
            <w:tcMar>
              <w:top w:w="0" w:type="dxa"/>
              <w:left w:w="6" w:type="dxa"/>
              <w:bottom w:w="0" w:type="dxa"/>
              <w:right w:w="6" w:type="dxa"/>
            </w:tcMar>
            <w:hideMark/>
          </w:tcPr>
          <w:p w:rsidR="00415D07" w:rsidRDefault="00415D07">
            <w:pPr>
              <w:pStyle w:val="table10"/>
              <w:spacing w:before="120"/>
            </w:pPr>
            <w:r>
              <w:t>услуги по автомобильным грузовым перевозкам</w:t>
            </w:r>
          </w:p>
        </w:tc>
      </w:tr>
    </w:tbl>
    <w:p w:rsidR="00415D07" w:rsidRDefault="00415D07">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415D07">
        <w:tc>
          <w:tcPr>
            <w:tcW w:w="3561" w:type="pct"/>
            <w:tcMar>
              <w:top w:w="0" w:type="dxa"/>
              <w:left w:w="6" w:type="dxa"/>
              <w:bottom w:w="0" w:type="dxa"/>
              <w:right w:w="6" w:type="dxa"/>
            </w:tcMar>
            <w:hideMark/>
          </w:tcPr>
          <w:p w:rsidR="00415D07" w:rsidRDefault="00415D07">
            <w:pPr>
              <w:pStyle w:val="newncpi"/>
            </w:pPr>
            <w:r>
              <w:t> </w:t>
            </w:r>
          </w:p>
        </w:tc>
        <w:tc>
          <w:tcPr>
            <w:tcW w:w="1439" w:type="pct"/>
            <w:tcMar>
              <w:top w:w="0" w:type="dxa"/>
              <w:left w:w="6" w:type="dxa"/>
              <w:bottom w:w="0" w:type="dxa"/>
              <w:right w:w="6" w:type="dxa"/>
            </w:tcMar>
            <w:hideMark/>
          </w:tcPr>
          <w:p w:rsidR="00415D07" w:rsidRDefault="00415D07">
            <w:pPr>
              <w:pStyle w:val="append1"/>
            </w:pPr>
            <w:r>
              <w:t>Приложение 4</w:t>
            </w:r>
          </w:p>
          <w:p w:rsidR="00415D07" w:rsidRDefault="00415D07">
            <w:pPr>
              <w:pStyle w:val="append"/>
            </w:pPr>
            <w:r>
              <w:t xml:space="preserve">к постановлению </w:t>
            </w:r>
            <w:r>
              <w:br/>
              <w:t>Совета Министров</w:t>
            </w:r>
            <w:r>
              <w:br/>
              <w:t>Республики Беларусь</w:t>
            </w:r>
            <w:r>
              <w:br/>
              <w:t>15.06.2019 № 395</w:t>
            </w:r>
            <w:r>
              <w:br/>
            </w:r>
            <w:r>
              <w:lastRenderedPageBreak/>
              <w:t>(в редакции постановления</w:t>
            </w:r>
            <w:r>
              <w:br/>
              <w:t>Совета Министров</w:t>
            </w:r>
            <w:r>
              <w:br/>
              <w:t>Республики Беларусь</w:t>
            </w:r>
            <w:r>
              <w:br/>
              <w:t xml:space="preserve">24.12.2019 № 901) </w:t>
            </w:r>
          </w:p>
        </w:tc>
      </w:tr>
    </w:tbl>
    <w:p w:rsidR="00415D07" w:rsidRDefault="00415D07">
      <w:pPr>
        <w:pStyle w:val="titlep"/>
        <w:jc w:val="left"/>
      </w:pPr>
      <w:r>
        <w:lastRenderedPageBreak/>
        <w:t>ПЕРЕЧЕНЬ</w:t>
      </w:r>
      <w:r>
        <w:br/>
        <w:t>товаров (работ, услуг) ежедневной и (или) еженедельной потребности</w:t>
      </w:r>
    </w:p>
    <w:tbl>
      <w:tblPr>
        <w:tblW w:w="5000" w:type="pct"/>
        <w:tblCellMar>
          <w:left w:w="0" w:type="dxa"/>
          <w:right w:w="0" w:type="dxa"/>
        </w:tblCellMar>
        <w:tblLook w:val="04A0" w:firstRow="1" w:lastRow="0" w:firstColumn="1" w:lastColumn="0" w:noHBand="0" w:noVBand="1"/>
      </w:tblPr>
      <w:tblGrid>
        <w:gridCol w:w="2556"/>
        <w:gridCol w:w="6813"/>
      </w:tblGrid>
      <w:tr w:rsidR="00415D07">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товаров (работ, услуг)</w:t>
            </w:r>
          </w:p>
        </w:tc>
      </w:tr>
      <w:tr w:rsidR="00415D07">
        <w:trPr>
          <w:trHeight w:val="240"/>
        </w:trPr>
        <w:tc>
          <w:tcPr>
            <w:tcW w:w="1364" w:type="pct"/>
            <w:tcBorders>
              <w:top w:val="single" w:sz="4" w:space="0" w:color="auto"/>
            </w:tcBorders>
            <w:tcMar>
              <w:top w:w="0" w:type="dxa"/>
              <w:left w:w="6" w:type="dxa"/>
              <w:bottom w:w="0" w:type="dxa"/>
              <w:right w:w="6" w:type="dxa"/>
            </w:tcMar>
            <w:hideMark/>
          </w:tcPr>
          <w:p w:rsidR="00415D07" w:rsidRDefault="00415D07">
            <w:pPr>
              <w:pStyle w:val="table10"/>
              <w:spacing w:before="120"/>
            </w:pPr>
            <w:r>
              <w:t>01.11.71.100</w:t>
            </w:r>
          </w:p>
        </w:tc>
        <w:tc>
          <w:tcPr>
            <w:tcW w:w="3636" w:type="pct"/>
            <w:tcBorders>
              <w:top w:val="single" w:sz="4" w:space="0" w:color="auto"/>
            </w:tcBorders>
            <w:tcMar>
              <w:top w:w="0" w:type="dxa"/>
              <w:left w:w="6" w:type="dxa"/>
              <w:bottom w:w="0" w:type="dxa"/>
              <w:right w:w="6" w:type="dxa"/>
            </w:tcMar>
            <w:hideMark/>
          </w:tcPr>
          <w:p w:rsidR="00415D07" w:rsidRDefault="00415D07">
            <w:pPr>
              <w:pStyle w:val="table10"/>
              <w:spacing w:before="120"/>
            </w:pPr>
            <w:r>
              <w:t>зерно фасоли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01.11.75.100</w:t>
            </w:r>
          </w:p>
        </w:tc>
        <w:tc>
          <w:tcPr>
            <w:tcW w:w="3636" w:type="pct"/>
            <w:tcMar>
              <w:top w:w="0" w:type="dxa"/>
              <w:left w:w="6" w:type="dxa"/>
              <w:bottom w:w="0" w:type="dxa"/>
              <w:right w:w="6" w:type="dxa"/>
            </w:tcMar>
            <w:hideMark/>
          </w:tcPr>
          <w:p w:rsidR="00415D07" w:rsidRDefault="00415D07">
            <w:pPr>
              <w:pStyle w:val="table10"/>
              <w:spacing w:before="120"/>
            </w:pPr>
            <w:r>
              <w:t>зерно гороха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01.13</w:t>
            </w:r>
          </w:p>
        </w:tc>
        <w:tc>
          <w:tcPr>
            <w:tcW w:w="3636" w:type="pct"/>
            <w:tcMar>
              <w:top w:w="0" w:type="dxa"/>
              <w:left w:w="6" w:type="dxa"/>
              <w:bottom w:w="0" w:type="dxa"/>
              <w:right w:w="6" w:type="dxa"/>
            </w:tcMar>
            <w:hideMark/>
          </w:tcPr>
          <w:p w:rsidR="00415D07" w:rsidRDefault="00415D07">
            <w:pPr>
              <w:pStyle w:val="table10"/>
              <w:spacing w:before="120"/>
            </w:pPr>
            <w:r>
              <w:t>культуры овощные и бахчевые, корнеплоды и клубнеплоды, грибы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01.19.21</w:t>
            </w:r>
          </w:p>
        </w:tc>
        <w:tc>
          <w:tcPr>
            <w:tcW w:w="3636" w:type="pct"/>
            <w:tcMar>
              <w:top w:w="0" w:type="dxa"/>
              <w:left w:w="6" w:type="dxa"/>
              <w:bottom w:w="0" w:type="dxa"/>
              <w:right w:w="6" w:type="dxa"/>
            </w:tcMar>
            <w:hideMark/>
          </w:tcPr>
          <w:p w:rsidR="00415D07" w:rsidRDefault="00415D07">
            <w:pPr>
              <w:pStyle w:val="table10"/>
              <w:spacing w:before="120"/>
            </w:pPr>
            <w:r>
              <w:t>цветы и бутоны цветочные срезанные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01.2</w:t>
            </w:r>
          </w:p>
        </w:tc>
        <w:tc>
          <w:tcPr>
            <w:tcW w:w="3636" w:type="pct"/>
            <w:tcMar>
              <w:top w:w="0" w:type="dxa"/>
              <w:left w:w="6" w:type="dxa"/>
              <w:bottom w:w="0" w:type="dxa"/>
              <w:right w:w="6" w:type="dxa"/>
            </w:tcMar>
            <w:hideMark/>
          </w:tcPr>
          <w:p w:rsidR="00415D07" w:rsidRDefault="00415D07">
            <w:pPr>
              <w:pStyle w:val="table10"/>
              <w:spacing w:before="120"/>
            </w:pPr>
            <w:r>
              <w:t>культуры многолетние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01.47.21</w:t>
            </w:r>
          </w:p>
        </w:tc>
        <w:tc>
          <w:tcPr>
            <w:tcW w:w="3636" w:type="pct"/>
            <w:tcMar>
              <w:top w:w="0" w:type="dxa"/>
              <w:left w:w="6" w:type="dxa"/>
              <w:bottom w:w="0" w:type="dxa"/>
              <w:right w:w="6" w:type="dxa"/>
            </w:tcMar>
            <w:hideMark/>
          </w:tcPr>
          <w:p w:rsidR="00415D07" w:rsidRDefault="00415D07">
            <w:pPr>
              <w:pStyle w:val="table10"/>
              <w:spacing w:before="120"/>
            </w:pPr>
            <w:r>
              <w:t>яйца куриные в скорлупе свежие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02.20.14</w:t>
            </w:r>
          </w:p>
        </w:tc>
        <w:tc>
          <w:tcPr>
            <w:tcW w:w="3636" w:type="pct"/>
            <w:tcMar>
              <w:top w:w="0" w:type="dxa"/>
              <w:left w:w="6" w:type="dxa"/>
              <w:bottom w:w="0" w:type="dxa"/>
              <w:right w:w="6" w:type="dxa"/>
            </w:tcMar>
            <w:hideMark/>
          </w:tcPr>
          <w:p w:rsidR="00415D07" w:rsidRDefault="00415D07">
            <w:pPr>
              <w:pStyle w:val="table10"/>
              <w:spacing w:before="120"/>
            </w:pPr>
            <w:r>
              <w:t>древесина топливная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02.30.30</w:t>
            </w:r>
          </w:p>
        </w:tc>
        <w:tc>
          <w:tcPr>
            <w:tcW w:w="3636" w:type="pct"/>
            <w:tcMar>
              <w:top w:w="0" w:type="dxa"/>
              <w:left w:w="6" w:type="dxa"/>
              <w:bottom w:w="0" w:type="dxa"/>
              <w:right w:w="6" w:type="dxa"/>
            </w:tcMar>
            <w:hideMark/>
          </w:tcPr>
          <w:p w:rsidR="00415D07" w:rsidRDefault="00415D07">
            <w:pPr>
              <w:pStyle w:val="table10"/>
              <w:spacing w:before="120"/>
            </w:pPr>
            <w:r>
              <w:t>части растений, травы, мхи и лишайники, используемые для декоративных целей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02.4</w:t>
            </w:r>
          </w:p>
        </w:tc>
        <w:tc>
          <w:tcPr>
            <w:tcW w:w="3636" w:type="pct"/>
            <w:tcMar>
              <w:top w:w="0" w:type="dxa"/>
              <w:left w:w="6" w:type="dxa"/>
              <w:bottom w:w="0" w:type="dxa"/>
              <w:right w:w="6" w:type="dxa"/>
            </w:tcMar>
            <w:hideMark/>
          </w:tcPr>
          <w:p w:rsidR="00415D07" w:rsidRDefault="00415D07">
            <w:pPr>
              <w:pStyle w:val="table10"/>
              <w:spacing w:before="120"/>
            </w:pPr>
            <w:r>
              <w:t>услуги в области лесного хозяйства (лесоводства и лесозаготовок)</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03.00.63.100</w:t>
            </w:r>
          </w:p>
        </w:tc>
        <w:tc>
          <w:tcPr>
            <w:tcW w:w="3636" w:type="pct"/>
            <w:tcMar>
              <w:top w:w="0" w:type="dxa"/>
              <w:left w:w="6" w:type="dxa"/>
              <w:bottom w:w="0" w:type="dxa"/>
              <w:right w:w="6" w:type="dxa"/>
            </w:tcMar>
            <w:hideMark/>
          </w:tcPr>
          <w:p w:rsidR="00415D07" w:rsidRDefault="00415D07">
            <w:pPr>
              <w:pStyle w:val="table10"/>
              <w:spacing w:before="120"/>
            </w:pPr>
            <w:r>
              <w:t>ламинария (морская капуста), кроме выращенных на рыбоводческих фермах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10</w:t>
            </w:r>
          </w:p>
        </w:tc>
        <w:tc>
          <w:tcPr>
            <w:tcW w:w="3636" w:type="pct"/>
            <w:tcMar>
              <w:top w:w="0" w:type="dxa"/>
              <w:left w:w="6" w:type="dxa"/>
              <w:bottom w:w="0" w:type="dxa"/>
              <w:right w:w="6" w:type="dxa"/>
            </w:tcMar>
            <w:hideMark/>
          </w:tcPr>
          <w:p w:rsidR="00415D07" w:rsidRDefault="00415D07">
            <w:pPr>
              <w:pStyle w:val="table10"/>
              <w:spacing w:before="120"/>
            </w:pPr>
            <w:r>
              <w:t>продукты пищевые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11</w:t>
            </w:r>
          </w:p>
        </w:tc>
        <w:tc>
          <w:tcPr>
            <w:tcW w:w="3636" w:type="pct"/>
            <w:tcMar>
              <w:top w:w="0" w:type="dxa"/>
              <w:left w:w="6" w:type="dxa"/>
              <w:bottom w:w="0" w:type="dxa"/>
              <w:right w:w="6" w:type="dxa"/>
            </w:tcMar>
            <w:hideMark/>
          </w:tcPr>
          <w:p w:rsidR="00415D07" w:rsidRDefault="00415D07">
            <w:pPr>
              <w:pStyle w:val="table10"/>
              <w:spacing w:before="120"/>
            </w:pPr>
            <w:r>
              <w:t>напитки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13.20.20.200</w:t>
            </w:r>
          </w:p>
        </w:tc>
        <w:tc>
          <w:tcPr>
            <w:tcW w:w="3636" w:type="pct"/>
            <w:tcMar>
              <w:top w:w="0" w:type="dxa"/>
              <w:left w:w="6" w:type="dxa"/>
              <w:bottom w:w="0" w:type="dxa"/>
              <w:right w:w="6" w:type="dxa"/>
            </w:tcMar>
            <w:hideMark/>
          </w:tcPr>
          <w:p w:rsidR="00415D07" w:rsidRDefault="00415D07">
            <w:pPr>
              <w:pStyle w:val="table10"/>
              <w:spacing w:before="120"/>
            </w:pPr>
            <w:r>
              <w:t>ткани хлопчатобумажные с поверхностной плотностью не более 100 г/м</w:t>
            </w:r>
            <w:r>
              <w:rPr>
                <w:vertAlign w:val="superscript"/>
              </w:rPr>
              <w:t>2</w:t>
            </w:r>
            <w:r>
              <w:t xml:space="preserve"> для медицинских бинтов, марли и перевязочных материалов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14.19.32</w:t>
            </w:r>
          </w:p>
        </w:tc>
        <w:tc>
          <w:tcPr>
            <w:tcW w:w="3636" w:type="pct"/>
            <w:tcMar>
              <w:top w:w="0" w:type="dxa"/>
              <w:left w:w="6" w:type="dxa"/>
              <w:bottom w:w="0" w:type="dxa"/>
              <w:right w:w="6" w:type="dxa"/>
            </w:tcMar>
            <w:hideMark/>
          </w:tcPr>
          <w:p w:rsidR="00415D07" w:rsidRDefault="00415D07">
            <w:pPr>
              <w:pStyle w:val="table10"/>
              <w:spacing w:before="120"/>
            </w:pPr>
            <w:r>
              <w:t>одежда, изготовленная из фетра, войлока или нетканых материалов, из текстильных материалов с пропиткой или покрытием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16.10.23.310</w:t>
            </w:r>
          </w:p>
        </w:tc>
        <w:tc>
          <w:tcPr>
            <w:tcW w:w="3636" w:type="pct"/>
            <w:tcMar>
              <w:top w:w="0" w:type="dxa"/>
              <w:left w:w="6" w:type="dxa"/>
              <w:bottom w:w="0" w:type="dxa"/>
              <w:right w:w="6" w:type="dxa"/>
            </w:tcMar>
            <w:hideMark/>
          </w:tcPr>
          <w:p w:rsidR="00415D07" w:rsidRDefault="00415D07">
            <w:pPr>
              <w:pStyle w:val="table10"/>
              <w:spacing w:before="120"/>
            </w:pPr>
            <w:r>
              <w:t>щепа топливная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17.22</w:t>
            </w:r>
          </w:p>
        </w:tc>
        <w:tc>
          <w:tcPr>
            <w:tcW w:w="3636" w:type="pct"/>
            <w:tcMar>
              <w:top w:w="0" w:type="dxa"/>
              <w:left w:w="6" w:type="dxa"/>
              <w:bottom w:w="0" w:type="dxa"/>
              <w:right w:w="6" w:type="dxa"/>
            </w:tcMar>
            <w:hideMark/>
          </w:tcPr>
          <w:p w:rsidR="00415D07" w:rsidRDefault="00415D07">
            <w:pPr>
              <w:pStyle w:val="table10"/>
              <w:spacing w:before="120"/>
            </w:pPr>
            <w:r>
              <w:t>изделия бумажные хозяйственно-бытового и санитарно-гигиенического назначения и туалетные принадлежности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17.23.13</w:t>
            </w:r>
          </w:p>
        </w:tc>
        <w:tc>
          <w:tcPr>
            <w:tcW w:w="3636" w:type="pct"/>
            <w:tcMar>
              <w:top w:w="0" w:type="dxa"/>
              <w:left w:w="6" w:type="dxa"/>
              <w:bottom w:w="0" w:type="dxa"/>
              <w:right w:w="6" w:type="dxa"/>
            </w:tcMar>
            <w:hideMark/>
          </w:tcPr>
          <w:p w:rsidR="00415D07" w:rsidRDefault="00415D07">
            <w:pPr>
              <w:pStyle w:val="table10"/>
              <w:spacing w:before="12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17.23.14</w:t>
            </w:r>
          </w:p>
        </w:tc>
        <w:tc>
          <w:tcPr>
            <w:tcW w:w="3636" w:type="pct"/>
            <w:tcMar>
              <w:top w:w="0" w:type="dxa"/>
              <w:left w:w="6" w:type="dxa"/>
              <w:bottom w:w="0" w:type="dxa"/>
              <w:right w:w="6" w:type="dxa"/>
            </w:tcMar>
            <w:hideMark/>
          </w:tcPr>
          <w:p w:rsidR="00415D07" w:rsidRDefault="00415D07">
            <w:pPr>
              <w:pStyle w:val="table10"/>
              <w:spacing w:before="120"/>
            </w:pPr>
            <w:r>
              <w:t>бумага и картон прочие, используемые для письма или печатания или прочих графических целей, тисненые, гофрированные или перфорированные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18.12.13.900</w:t>
            </w:r>
          </w:p>
        </w:tc>
        <w:tc>
          <w:tcPr>
            <w:tcW w:w="3636" w:type="pct"/>
            <w:tcMar>
              <w:top w:w="0" w:type="dxa"/>
              <w:left w:w="6" w:type="dxa"/>
              <w:bottom w:w="0" w:type="dxa"/>
              <w:right w:w="6" w:type="dxa"/>
            </w:tcMar>
            <w:hideMark/>
          </w:tcPr>
          <w:p w:rsidR="00415D07" w:rsidRDefault="00415D07">
            <w:pPr>
              <w:pStyle w:val="table10"/>
              <w:spacing w:before="120"/>
            </w:pPr>
            <w:r>
              <w:t>услуги по печатанию газет, журналов и изданий периодических, выходящих реже четырех раз в неделю</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19.2</w:t>
            </w:r>
          </w:p>
        </w:tc>
        <w:tc>
          <w:tcPr>
            <w:tcW w:w="3636" w:type="pct"/>
            <w:tcMar>
              <w:top w:w="0" w:type="dxa"/>
              <w:left w:w="6" w:type="dxa"/>
              <w:bottom w:w="0" w:type="dxa"/>
              <w:right w:w="6" w:type="dxa"/>
            </w:tcMar>
            <w:hideMark/>
          </w:tcPr>
          <w:p w:rsidR="00415D07" w:rsidRDefault="00415D07">
            <w:pPr>
              <w:pStyle w:val="table10"/>
              <w:spacing w:before="120"/>
            </w:pPr>
            <w:r>
              <w:t>нефтепродукты, брикеты из угля и торфа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20</w:t>
            </w:r>
          </w:p>
        </w:tc>
        <w:tc>
          <w:tcPr>
            <w:tcW w:w="3636" w:type="pct"/>
            <w:tcMar>
              <w:top w:w="0" w:type="dxa"/>
              <w:left w:w="6" w:type="dxa"/>
              <w:bottom w:w="0" w:type="dxa"/>
              <w:right w:w="6" w:type="dxa"/>
            </w:tcMar>
            <w:hideMark/>
          </w:tcPr>
          <w:p w:rsidR="00415D07" w:rsidRDefault="00415D07">
            <w:pPr>
              <w:pStyle w:val="table10"/>
              <w:spacing w:before="120"/>
            </w:pPr>
            <w:r>
              <w:t>вещества химические и продукция химическая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21.10.51.530</w:t>
            </w:r>
          </w:p>
        </w:tc>
        <w:tc>
          <w:tcPr>
            <w:tcW w:w="3636" w:type="pct"/>
            <w:tcMar>
              <w:top w:w="0" w:type="dxa"/>
              <w:left w:w="6" w:type="dxa"/>
              <w:bottom w:w="0" w:type="dxa"/>
              <w:right w:w="6" w:type="dxa"/>
            </w:tcMar>
            <w:hideMark/>
          </w:tcPr>
          <w:p w:rsidR="00415D07" w:rsidRDefault="00415D07">
            <w:pPr>
              <w:pStyle w:val="table10"/>
              <w:spacing w:before="120"/>
            </w:pPr>
            <w:r>
              <w:t>витамин C и его производные в чистом виде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21.10.60</w:t>
            </w:r>
          </w:p>
        </w:tc>
        <w:tc>
          <w:tcPr>
            <w:tcW w:w="3636" w:type="pct"/>
            <w:tcMar>
              <w:top w:w="0" w:type="dxa"/>
              <w:left w:w="6" w:type="dxa"/>
              <w:bottom w:w="0" w:type="dxa"/>
              <w:right w:w="6" w:type="dxa"/>
            </w:tcMar>
            <w:hideMark/>
          </w:tcPr>
          <w:p w:rsidR="00415D07" w:rsidRDefault="00415D07">
            <w:pPr>
              <w:pStyle w:val="table10"/>
              <w:spacing w:before="120"/>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21.20.1</w:t>
            </w:r>
          </w:p>
        </w:tc>
        <w:tc>
          <w:tcPr>
            <w:tcW w:w="3636" w:type="pct"/>
            <w:tcMar>
              <w:top w:w="0" w:type="dxa"/>
              <w:left w:w="6" w:type="dxa"/>
              <w:bottom w:w="0" w:type="dxa"/>
              <w:right w:w="6" w:type="dxa"/>
            </w:tcMar>
            <w:hideMark/>
          </w:tcPr>
          <w:p w:rsidR="00415D07" w:rsidRDefault="00415D07">
            <w:pPr>
              <w:pStyle w:val="table10"/>
              <w:spacing w:before="120"/>
            </w:pPr>
            <w:r>
              <w:t>средства лекарственные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21.20.2</w:t>
            </w:r>
          </w:p>
        </w:tc>
        <w:tc>
          <w:tcPr>
            <w:tcW w:w="3636" w:type="pct"/>
            <w:tcMar>
              <w:top w:w="0" w:type="dxa"/>
              <w:left w:w="6" w:type="dxa"/>
              <w:bottom w:w="0" w:type="dxa"/>
              <w:right w:w="6" w:type="dxa"/>
            </w:tcMar>
            <w:hideMark/>
          </w:tcPr>
          <w:p w:rsidR="00415D07" w:rsidRDefault="00415D07">
            <w:pPr>
              <w:pStyle w:val="table10"/>
              <w:spacing w:before="120"/>
            </w:pPr>
            <w:r>
              <w:t>препараты фармацевтические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22.19.6</w:t>
            </w:r>
          </w:p>
        </w:tc>
        <w:tc>
          <w:tcPr>
            <w:tcW w:w="3636" w:type="pct"/>
            <w:tcMar>
              <w:top w:w="0" w:type="dxa"/>
              <w:left w:w="6" w:type="dxa"/>
              <w:bottom w:w="0" w:type="dxa"/>
              <w:right w:w="6" w:type="dxa"/>
            </w:tcMar>
            <w:hideMark/>
          </w:tcPr>
          <w:p w:rsidR="00415D07" w:rsidRDefault="00415D07">
            <w:pPr>
              <w:pStyle w:val="table10"/>
              <w:spacing w:before="120"/>
            </w:pPr>
            <w:r>
              <w:t xml:space="preserve">предметы одежды и ее аксессуары из вулканизованной резины (кроме твердой </w:t>
            </w:r>
            <w:r>
              <w:lastRenderedPageBreak/>
              <w:t>резины)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23.19.23</w:t>
            </w:r>
          </w:p>
        </w:tc>
        <w:tc>
          <w:tcPr>
            <w:tcW w:w="3636" w:type="pct"/>
            <w:tcMar>
              <w:top w:w="0" w:type="dxa"/>
              <w:left w:w="6" w:type="dxa"/>
              <w:bottom w:w="0" w:type="dxa"/>
              <w:right w:w="6" w:type="dxa"/>
            </w:tcMar>
            <w:hideMark/>
          </w:tcPr>
          <w:p w:rsidR="00415D07" w:rsidRDefault="00415D07">
            <w:pPr>
              <w:pStyle w:val="table10"/>
              <w:spacing w:before="120"/>
            </w:pPr>
            <w:r>
              <w:t>изделия стеклянные лабораторные, гигиенические или фармацевтические; ампулы из стекла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25.71.12.800</w:t>
            </w:r>
          </w:p>
        </w:tc>
        <w:tc>
          <w:tcPr>
            <w:tcW w:w="3636" w:type="pct"/>
            <w:tcMar>
              <w:top w:w="0" w:type="dxa"/>
              <w:left w:w="6" w:type="dxa"/>
              <w:bottom w:w="0" w:type="dxa"/>
              <w:right w:w="6" w:type="dxa"/>
            </w:tcMar>
            <w:hideMark/>
          </w:tcPr>
          <w:p w:rsidR="00415D07" w:rsidRDefault="00415D07">
            <w:pPr>
              <w:pStyle w:val="table10"/>
              <w:spacing w:before="120"/>
            </w:pPr>
            <w:r>
              <w:t>лезвия для безопасных бритв, включая полосовые заготовки для лезвий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26.60.11.700</w:t>
            </w:r>
          </w:p>
        </w:tc>
        <w:tc>
          <w:tcPr>
            <w:tcW w:w="3636" w:type="pct"/>
            <w:tcMar>
              <w:top w:w="0" w:type="dxa"/>
              <w:left w:w="6" w:type="dxa"/>
              <w:bottom w:w="0" w:type="dxa"/>
              <w:right w:w="6" w:type="dxa"/>
            </w:tcMar>
            <w:hideMark/>
          </w:tcPr>
          <w:p w:rsidR="00415D07" w:rsidRDefault="00415D07">
            <w:pPr>
              <w:pStyle w:val="table10"/>
              <w:spacing w:before="120"/>
            </w:pPr>
            <w:r>
              <w:t>генераторы рентгеновского излучения, генераторы высокого напряжения; части аппаратуры подкатегории 26.60.11</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32.5</w:t>
            </w:r>
          </w:p>
        </w:tc>
        <w:tc>
          <w:tcPr>
            <w:tcW w:w="3636" w:type="pct"/>
            <w:tcMar>
              <w:top w:w="0" w:type="dxa"/>
              <w:left w:w="6" w:type="dxa"/>
              <w:bottom w:w="0" w:type="dxa"/>
              <w:right w:w="6" w:type="dxa"/>
            </w:tcMar>
            <w:hideMark/>
          </w:tcPr>
          <w:p w:rsidR="00415D07" w:rsidRDefault="00415D07">
            <w:pPr>
              <w:pStyle w:val="table10"/>
              <w:spacing w:before="120"/>
            </w:pPr>
            <w:r>
              <w:t>инструменты и приспособления, используемые в медицине и стоматологии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33.1</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готовых металлических изделий, машин и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33.20.42.100</w:t>
            </w:r>
          </w:p>
        </w:tc>
        <w:tc>
          <w:tcPr>
            <w:tcW w:w="3636" w:type="pct"/>
            <w:tcMar>
              <w:top w:w="0" w:type="dxa"/>
              <w:left w:w="6" w:type="dxa"/>
              <w:bottom w:w="0" w:type="dxa"/>
              <w:right w:w="6" w:type="dxa"/>
            </w:tcMar>
            <w:hideMark/>
          </w:tcPr>
          <w:p w:rsidR="00415D07" w:rsidRDefault="00415D07">
            <w:pPr>
              <w:pStyle w:val="table10"/>
              <w:spacing w:before="120"/>
            </w:pPr>
            <w:r>
              <w:t>услуги по установке электронных приборов и инструментов для измерения, контроля, испытаний, навигации и прочих целей (кроме оборудования для контроля производственных процессов)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35.13.10.300</w:t>
            </w:r>
          </w:p>
        </w:tc>
        <w:tc>
          <w:tcPr>
            <w:tcW w:w="3636" w:type="pct"/>
            <w:tcMar>
              <w:top w:w="0" w:type="dxa"/>
              <w:left w:w="6" w:type="dxa"/>
              <w:bottom w:w="0" w:type="dxa"/>
              <w:right w:w="6" w:type="dxa"/>
            </w:tcMar>
            <w:hideMark/>
          </w:tcPr>
          <w:p w:rsidR="00415D07" w:rsidRDefault="00415D07">
            <w:pPr>
              <w:pStyle w:val="table10"/>
              <w:spacing w:before="120"/>
            </w:pPr>
            <w:r>
              <w:t>услуги по обеспечению работоспособности электрических сетей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35.14.10</w:t>
            </w:r>
          </w:p>
        </w:tc>
        <w:tc>
          <w:tcPr>
            <w:tcW w:w="3636" w:type="pct"/>
            <w:tcMar>
              <w:top w:w="0" w:type="dxa"/>
              <w:left w:w="6" w:type="dxa"/>
              <w:bottom w:w="0" w:type="dxa"/>
              <w:right w:w="6" w:type="dxa"/>
            </w:tcMar>
            <w:hideMark/>
          </w:tcPr>
          <w:p w:rsidR="00415D07" w:rsidRDefault="00415D07">
            <w:pPr>
              <w:pStyle w:val="table10"/>
              <w:spacing w:before="120"/>
            </w:pPr>
            <w:r>
              <w:t>услуги по продаже электроэнергии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35.23.10</w:t>
            </w:r>
          </w:p>
        </w:tc>
        <w:tc>
          <w:tcPr>
            <w:tcW w:w="3636" w:type="pct"/>
            <w:tcMar>
              <w:top w:w="0" w:type="dxa"/>
              <w:left w:w="6" w:type="dxa"/>
              <w:bottom w:w="0" w:type="dxa"/>
              <w:right w:w="6" w:type="dxa"/>
            </w:tcMar>
            <w:hideMark/>
          </w:tcPr>
          <w:p w:rsidR="00415D07" w:rsidRDefault="00415D07">
            <w:pPr>
              <w:pStyle w:val="table10"/>
              <w:spacing w:before="120"/>
            </w:pPr>
            <w:r>
              <w:t>услуги по продаже газообразного топлива по трубопроводам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35.30.12</w:t>
            </w:r>
          </w:p>
        </w:tc>
        <w:tc>
          <w:tcPr>
            <w:tcW w:w="3636" w:type="pct"/>
            <w:tcMar>
              <w:top w:w="0" w:type="dxa"/>
              <w:left w:w="6" w:type="dxa"/>
              <w:bottom w:w="0" w:type="dxa"/>
              <w:right w:w="6" w:type="dxa"/>
            </w:tcMar>
            <w:hideMark/>
          </w:tcPr>
          <w:p w:rsidR="00415D07" w:rsidRDefault="00415D07">
            <w:pPr>
              <w:pStyle w:val="table10"/>
              <w:spacing w:before="120"/>
            </w:pPr>
            <w:r>
              <w:t>услуги по передаче и распределению пара и горячей воды по сетям инженерно-технического обеспечения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36.00.30</w:t>
            </w:r>
          </w:p>
        </w:tc>
        <w:tc>
          <w:tcPr>
            <w:tcW w:w="3636" w:type="pct"/>
            <w:tcMar>
              <w:top w:w="0" w:type="dxa"/>
              <w:left w:w="6" w:type="dxa"/>
              <w:bottom w:w="0" w:type="dxa"/>
              <w:right w:w="6" w:type="dxa"/>
            </w:tcMar>
            <w:hideMark/>
          </w:tcPr>
          <w:p w:rsidR="00415D07" w:rsidRDefault="00415D07">
            <w:pPr>
              <w:pStyle w:val="table10"/>
              <w:spacing w:before="120"/>
            </w:pPr>
            <w:r>
              <w:t>услуги по продаже воды, распределяемой по трубопроводам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37.0</w:t>
            </w:r>
          </w:p>
        </w:tc>
        <w:tc>
          <w:tcPr>
            <w:tcW w:w="3636" w:type="pct"/>
            <w:tcMar>
              <w:top w:w="0" w:type="dxa"/>
              <w:left w:w="6" w:type="dxa"/>
              <w:bottom w:w="0" w:type="dxa"/>
              <w:right w:w="6" w:type="dxa"/>
            </w:tcMar>
            <w:hideMark/>
          </w:tcPr>
          <w:p w:rsidR="00415D07" w:rsidRDefault="00415D07">
            <w:pPr>
              <w:pStyle w:val="table10"/>
              <w:spacing w:before="120"/>
            </w:pPr>
            <w:r>
              <w:t>услуги по сбору и обработке сточных вод; сточные воды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38.1</w:t>
            </w:r>
          </w:p>
        </w:tc>
        <w:tc>
          <w:tcPr>
            <w:tcW w:w="3636" w:type="pct"/>
            <w:tcMar>
              <w:top w:w="0" w:type="dxa"/>
              <w:left w:w="6" w:type="dxa"/>
              <w:bottom w:w="0" w:type="dxa"/>
              <w:right w:w="6" w:type="dxa"/>
            </w:tcMar>
            <w:hideMark/>
          </w:tcPr>
          <w:p w:rsidR="00415D07" w:rsidRDefault="00415D07">
            <w:pPr>
              <w:pStyle w:val="table10"/>
              <w:spacing w:before="120"/>
            </w:pPr>
            <w:r>
              <w:t>отходы; услуги по сбору отходов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38.21</w:t>
            </w:r>
          </w:p>
        </w:tc>
        <w:tc>
          <w:tcPr>
            <w:tcW w:w="3636" w:type="pct"/>
            <w:tcMar>
              <w:top w:w="0" w:type="dxa"/>
              <w:left w:w="6" w:type="dxa"/>
              <w:bottom w:w="0" w:type="dxa"/>
              <w:right w:w="6" w:type="dxa"/>
            </w:tcMar>
            <w:hideMark/>
          </w:tcPr>
          <w:p w:rsidR="00415D07" w:rsidRDefault="00415D07">
            <w:pPr>
              <w:pStyle w:val="table10"/>
              <w:spacing w:before="120"/>
            </w:pPr>
            <w:r>
              <w:t>услуги по обработке и удалению неопасных отходов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38.22.29</w:t>
            </w:r>
          </w:p>
        </w:tc>
        <w:tc>
          <w:tcPr>
            <w:tcW w:w="3636" w:type="pct"/>
            <w:tcMar>
              <w:top w:w="0" w:type="dxa"/>
              <w:left w:w="6" w:type="dxa"/>
              <w:bottom w:w="0" w:type="dxa"/>
              <w:right w:w="6" w:type="dxa"/>
            </w:tcMar>
            <w:hideMark/>
          </w:tcPr>
          <w:p w:rsidR="00415D07" w:rsidRDefault="00415D07">
            <w:pPr>
              <w:pStyle w:val="table10"/>
              <w:spacing w:before="120"/>
            </w:pPr>
            <w:r>
              <w:t>услуги по удалению прочих опасных (токсичных) отходов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39.00.22</w:t>
            </w:r>
          </w:p>
        </w:tc>
        <w:tc>
          <w:tcPr>
            <w:tcW w:w="3636" w:type="pct"/>
            <w:tcMar>
              <w:top w:w="0" w:type="dxa"/>
              <w:left w:w="6" w:type="dxa"/>
              <w:bottom w:w="0" w:type="dxa"/>
              <w:right w:w="6" w:type="dxa"/>
            </w:tcMar>
            <w:hideMark/>
          </w:tcPr>
          <w:p w:rsidR="00415D07" w:rsidRDefault="00415D07">
            <w:pPr>
              <w:pStyle w:val="table10"/>
              <w:spacing w:before="120"/>
            </w:pPr>
            <w:r>
              <w:t>услуги прочие по улучшению состояния окружающей среды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43.2</w:t>
            </w:r>
          </w:p>
        </w:tc>
        <w:tc>
          <w:tcPr>
            <w:tcW w:w="3636" w:type="pct"/>
            <w:tcMar>
              <w:top w:w="0" w:type="dxa"/>
              <w:left w:w="6" w:type="dxa"/>
              <w:bottom w:w="0" w:type="dxa"/>
              <w:right w:w="6" w:type="dxa"/>
            </w:tcMar>
            <w:hideMark/>
          </w:tcPr>
          <w:p w:rsidR="00415D07" w:rsidRDefault="00415D07">
            <w:pPr>
              <w:pStyle w:val="table10"/>
              <w:spacing w:before="120"/>
            </w:pPr>
            <w:r>
              <w:t>работы электромонтажные, слесарные и прочие строительно-монтажные работы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45.2</w:t>
            </w:r>
          </w:p>
        </w:tc>
        <w:tc>
          <w:tcPr>
            <w:tcW w:w="3636" w:type="pct"/>
            <w:tcMar>
              <w:top w:w="0" w:type="dxa"/>
              <w:left w:w="6" w:type="dxa"/>
              <w:bottom w:w="0" w:type="dxa"/>
              <w:right w:w="6" w:type="dxa"/>
            </w:tcMar>
            <w:hideMark/>
          </w:tcPr>
          <w:p w:rsidR="00415D07" w:rsidRDefault="00415D07">
            <w:pPr>
              <w:pStyle w:val="table10"/>
              <w:spacing w:before="120"/>
            </w:pPr>
            <w:r>
              <w:t>услуги по техническому обслуживанию и ремонту автотранспортных средств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49.3</w:t>
            </w:r>
          </w:p>
        </w:tc>
        <w:tc>
          <w:tcPr>
            <w:tcW w:w="3636" w:type="pct"/>
            <w:tcMar>
              <w:top w:w="0" w:type="dxa"/>
              <w:left w:w="6" w:type="dxa"/>
              <w:bottom w:w="0" w:type="dxa"/>
              <w:right w:w="6" w:type="dxa"/>
            </w:tcMar>
            <w:hideMark/>
          </w:tcPr>
          <w:p w:rsidR="00415D07" w:rsidRDefault="00415D07">
            <w:pPr>
              <w:pStyle w:val="table10"/>
              <w:spacing w:before="120"/>
            </w:pPr>
            <w:r>
              <w:t>услуги сухопутного транспорта по перевозкам пассажиров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49.4</w:t>
            </w:r>
          </w:p>
        </w:tc>
        <w:tc>
          <w:tcPr>
            <w:tcW w:w="3636" w:type="pct"/>
            <w:tcMar>
              <w:top w:w="0" w:type="dxa"/>
              <w:left w:w="6" w:type="dxa"/>
              <w:bottom w:w="0" w:type="dxa"/>
              <w:right w:w="6" w:type="dxa"/>
            </w:tcMar>
            <w:hideMark/>
          </w:tcPr>
          <w:p w:rsidR="00415D07" w:rsidRDefault="00415D07">
            <w:pPr>
              <w:pStyle w:val="table10"/>
              <w:spacing w:before="120"/>
            </w:pPr>
            <w:r>
              <w:t>услуги по автомобильным грузовым перевозкам и услуги по переезду</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52.1</w:t>
            </w:r>
          </w:p>
        </w:tc>
        <w:tc>
          <w:tcPr>
            <w:tcW w:w="3636" w:type="pct"/>
            <w:tcMar>
              <w:top w:w="0" w:type="dxa"/>
              <w:left w:w="6" w:type="dxa"/>
              <w:bottom w:w="0" w:type="dxa"/>
              <w:right w:w="6" w:type="dxa"/>
            </w:tcMar>
            <w:hideMark/>
          </w:tcPr>
          <w:p w:rsidR="00415D07" w:rsidRDefault="00415D07">
            <w:pPr>
              <w:pStyle w:val="table10"/>
              <w:spacing w:before="120"/>
            </w:pPr>
            <w:r>
              <w:t>услуги по складированию и хранению грузов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52.21.22</w:t>
            </w:r>
          </w:p>
        </w:tc>
        <w:tc>
          <w:tcPr>
            <w:tcW w:w="3636" w:type="pct"/>
            <w:tcMar>
              <w:top w:w="0" w:type="dxa"/>
              <w:left w:w="6" w:type="dxa"/>
              <w:bottom w:w="0" w:type="dxa"/>
              <w:right w:w="6" w:type="dxa"/>
            </w:tcMar>
            <w:hideMark/>
          </w:tcPr>
          <w:p w:rsidR="00415D07" w:rsidRDefault="00415D07">
            <w:pPr>
              <w:pStyle w:val="table10"/>
              <w:spacing w:before="120"/>
            </w:pPr>
            <w:r>
              <w:t>услуги по содержанию и эксплуатации автомобильных дорог</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52.21.23</w:t>
            </w:r>
          </w:p>
        </w:tc>
        <w:tc>
          <w:tcPr>
            <w:tcW w:w="3636" w:type="pct"/>
            <w:tcMar>
              <w:top w:w="0" w:type="dxa"/>
              <w:left w:w="6" w:type="dxa"/>
              <w:bottom w:w="0" w:type="dxa"/>
              <w:right w:w="6" w:type="dxa"/>
            </w:tcMar>
            <w:hideMark/>
          </w:tcPr>
          <w:p w:rsidR="00415D07" w:rsidRDefault="00415D07">
            <w:pPr>
              <w:pStyle w:val="table10"/>
              <w:spacing w:before="120"/>
            </w:pPr>
            <w:r>
              <w:t>услуги по содержанию и эксплуатации мостов, путепроводов и тоннелей и других дорожных сооружений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53.10.12</w:t>
            </w:r>
          </w:p>
        </w:tc>
        <w:tc>
          <w:tcPr>
            <w:tcW w:w="3636" w:type="pct"/>
            <w:tcMar>
              <w:top w:w="0" w:type="dxa"/>
              <w:left w:w="6" w:type="dxa"/>
              <w:bottom w:w="0" w:type="dxa"/>
              <w:right w:w="6" w:type="dxa"/>
            </w:tcMar>
            <w:hideMark/>
          </w:tcPr>
          <w:p w:rsidR="00415D07" w:rsidRDefault="00415D07">
            <w:pPr>
              <w:pStyle w:val="table10"/>
              <w:spacing w:before="120"/>
            </w:pPr>
            <w:r>
              <w:t>услуги почтовые общего пользования по пересылке отправлений письменной корреспонденции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53.10.14</w:t>
            </w:r>
          </w:p>
        </w:tc>
        <w:tc>
          <w:tcPr>
            <w:tcW w:w="3636" w:type="pct"/>
            <w:tcMar>
              <w:top w:w="0" w:type="dxa"/>
              <w:left w:w="6" w:type="dxa"/>
              <w:bottom w:w="0" w:type="dxa"/>
              <w:right w:w="6" w:type="dxa"/>
            </w:tcMar>
            <w:hideMark/>
          </w:tcPr>
          <w:p w:rsidR="00415D07" w:rsidRDefault="00415D07">
            <w:pPr>
              <w:pStyle w:val="table10"/>
              <w:spacing w:before="120"/>
            </w:pPr>
            <w:r>
              <w:t>услуги, предоставляемые в почтовых отделениях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53.20.11.300</w:t>
            </w:r>
          </w:p>
        </w:tc>
        <w:tc>
          <w:tcPr>
            <w:tcW w:w="3636" w:type="pct"/>
            <w:tcMar>
              <w:top w:w="0" w:type="dxa"/>
              <w:left w:w="6" w:type="dxa"/>
              <w:bottom w:w="0" w:type="dxa"/>
              <w:right w:w="6" w:type="dxa"/>
            </w:tcMar>
            <w:hideMark/>
          </w:tcPr>
          <w:p w:rsidR="00415D07" w:rsidRDefault="00415D07">
            <w:pPr>
              <w:pStyle w:val="table10"/>
              <w:spacing w:before="120"/>
            </w:pPr>
            <w:r>
              <w:t>услуги фельдъегерской связи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53.20.19</w:t>
            </w:r>
          </w:p>
        </w:tc>
        <w:tc>
          <w:tcPr>
            <w:tcW w:w="3636" w:type="pct"/>
            <w:tcMar>
              <w:top w:w="0" w:type="dxa"/>
              <w:left w:w="6" w:type="dxa"/>
              <w:bottom w:w="0" w:type="dxa"/>
              <w:right w:w="6" w:type="dxa"/>
            </w:tcMar>
            <w:hideMark/>
          </w:tcPr>
          <w:p w:rsidR="00415D07" w:rsidRDefault="00415D07">
            <w:pPr>
              <w:pStyle w:val="table10"/>
              <w:spacing w:before="120"/>
            </w:pPr>
            <w:r>
              <w:t>услуги почтовые и курьерские прочие,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55.10</w:t>
            </w:r>
          </w:p>
        </w:tc>
        <w:tc>
          <w:tcPr>
            <w:tcW w:w="3636" w:type="pct"/>
            <w:tcMar>
              <w:top w:w="0" w:type="dxa"/>
              <w:left w:w="6" w:type="dxa"/>
              <w:bottom w:w="0" w:type="dxa"/>
              <w:right w:w="6" w:type="dxa"/>
            </w:tcMar>
            <w:hideMark/>
          </w:tcPr>
          <w:p w:rsidR="00415D07" w:rsidRDefault="00415D07">
            <w:pPr>
              <w:pStyle w:val="table10"/>
              <w:spacing w:before="120"/>
            </w:pPr>
            <w:r>
              <w:t>услуги гостиниц и аналогичных мест для кратковременного проживания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55.20.19.900</w:t>
            </w:r>
          </w:p>
        </w:tc>
        <w:tc>
          <w:tcPr>
            <w:tcW w:w="3636" w:type="pct"/>
            <w:tcMar>
              <w:top w:w="0" w:type="dxa"/>
              <w:left w:w="6" w:type="dxa"/>
              <w:bottom w:w="0" w:type="dxa"/>
              <w:right w:w="6" w:type="dxa"/>
            </w:tcMar>
            <w:hideMark/>
          </w:tcPr>
          <w:p w:rsidR="00415D07" w:rsidRDefault="00415D07">
            <w:pPr>
              <w:pStyle w:val="table10"/>
              <w:spacing w:before="120"/>
            </w:pPr>
            <w:r>
              <w:t>услуги съемных квартир, коттеджей и прочих мест отдыха по кратковременному проживанию посетителей без ежедневного обслуживания номеров (жилых помещений)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55.90.19</w:t>
            </w:r>
          </w:p>
        </w:tc>
        <w:tc>
          <w:tcPr>
            <w:tcW w:w="3636" w:type="pct"/>
            <w:tcMar>
              <w:top w:w="0" w:type="dxa"/>
              <w:left w:w="6" w:type="dxa"/>
              <w:bottom w:w="0" w:type="dxa"/>
              <w:right w:w="6" w:type="dxa"/>
            </w:tcMar>
            <w:hideMark/>
          </w:tcPr>
          <w:p w:rsidR="00415D07" w:rsidRDefault="00415D07">
            <w:pPr>
              <w:pStyle w:val="table10"/>
              <w:spacing w:before="120"/>
            </w:pPr>
            <w:r>
              <w:t>услуги прочих мест временного проживания, не включенных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56.10.11</w:t>
            </w:r>
          </w:p>
        </w:tc>
        <w:tc>
          <w:tcPr>
            <w:tcW w:w="3636" w:type="pct"/>
            <w:tcMar>
              <w:top w:w="0" w:type="dxa"/>
              <w:left w:w="6" w:type="dxa"/>
              <w:bottom w:w="0" w:type="dxa"/>
              <w:right w:w="6" w:type="dxa"/>
            </w:tcMar>
            <w:hideMark/>
          </w:tcPr>
          <w:p w:rsidR="00415D07" w:rsidRDefault="00415D07">
            <w:pPr>
              <w:pStyle w:val="table10"/>
              <w:spacing w:before="120"/>
            </w:pPr>
            <w:r>
              <w:t>услуги по обеспечению питанием с полным ресторанным обслуживанием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56.10.19</w:t>
            </w:r>
          </w:p>
        </w:tc>
        <w:tc>
          <w:tcPr>
            <w:tcW w:w="3636" w:type="pct"/>
            <w:tcMar>
              <w:top w:w="0" w:type="dxa"/>
              <w:left w:w="6" w:type="dxa"/>
              <w:bottom w:w="0" w:type="dxa"/>
              <w:right w:w="6" w:type="dxa"/>
            </w:tcMar>
            <w:hideMark/>
          </w:tcPr>
          <w:p w:rsidR="00415D07" w:rsidRDefault="00415D07">
            <w:pPr>
              <w:pStyle w:val="table10"/>
              <w:spacing w:before="120"/>
            </w:pPr>
            <w:r>
              <w:t>услуги по обеспечению питанием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56.21.19</w:t>
            </w:r>
          </w:p>
        </w:tc>
        <w:tc>
          <w:tcPr>
            <w:tcW w:w="3636" w:type="pct"/>
            <w:tcMar>
              <w:top w:w="0" w:type="dxa"/>
              <w:left w:w="6" w:type="dxa"/>
              <w:bottom w:w="0" w:type="dxa"/>
              <w:right w:w="6" w:type="dxa"/>
            </w:tcMar>
            <w:hideMark/>
          </w:tcPr>
          <w:p w:rsidR="00415D07" w:rsidRDefault="00415D07">
            <w:pPr>
              <w:pStyle w:val="table10"/>
              <w:spacing w:before="120"/>
            </w:pPr>
            <w:r>
              <w:t>услуги по доставке готовой пищи и обслуживанию мероприятий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56.29.19</w:t>
            </w:r>
          </w:p>
        </w:tc>
        <w:tc>
          <w:tcPr>
            <w:tcW w:w="3636" w:type="pct"/>
            <w:tcMar>
              <w:top w:w="0" w:type="dxa"/>
              <w:left w:w="6" w:type="dxa"/>
              <w:bottom w:w="0" w:type="dxa"/>
              <w:right w:w="6" w:type="dxa"/>
            </w:tcMar>
            <w:hideMark/>
          </w:tcPr>
          <w:p w:rsidR="00415D07" w:rsidRDefault="00415D07">
            <w:pPr>
              <w:pStyle w:val="table10"/>
              <w:spacing w:before="120"/>
            </w:pPr>
            <w:r>
              <w:t>услуги по обеспечению питанием, осуществляемые по договору и предоставляемые прочим предприятиям и организациям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56.29.2</w:t>
            </w:r>
          </w:p>
        </w:tc>
        <w:tc>
          <w:tcPr>
            <w:tcW w:w="3636" w:type="pct"/>
            <w:tcMar>
              <w:top w:w="0" w:type="dxa"/>
              <w:left w:w="6" w:type="dxa"/>
              <w:bottom w:w="0" w:type="dxa"/>
              <w:right w:w="6" w:type="dxa"/>
            </w:tcMar>
            <w:hideMark/>
          </w:tcPr>
          <w:p w:rsidR="00415D07" w:rsidRDefault="00415D07">
            <w:pPr>
              <w:pStyle w:val="table10"/>
              <w:spacing w:before="120"/>
            </w:pPr>
            <w:r>
              <w:t>услуги столовых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58.29.32</w:t>
            </w:r>
          </w:p>
        </w:tc>
        <w:tc>
          <w:tcPr>
            <w:tcW w:w="3636" w:type="pct"/>
            <w:tcMar>
              <w:top w:w="0" w:type="dxa"/>
              <w:left w:w="6" w:type="dxa"/>
              <w:bottom w:w="0" w:type="dxa"/>
              <w:right w:w="6" w:type="dxa"/>
            </w:tcMar>
            <w:hideMark/>
          </w:tcPr>
          <w:p w:rsidR="00415D07" w:rsidRDefault="00415D07">
            <w:pPr>
              <w:pStyle w:val="table10"/>
              <w:spacing w:before="120"/>
            </w:pPr>
            <w:r>
              <w:t>услуги по изданию прикладного программного обеспечения для загрузки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58.29.5</w:t>
            </w:r>
          </w:p>
        </w:tc>
        <w:tc>
          <w:tcPr>
            <w:tcW w:w="3636" w:type="pct"/>
            <w:tcMar>
              <w:top w:w="0" w:type="dxa"/>
              <w:left w:w="6" w:type="dxa"/>
              <w:bottom w:w="0" w:type="dxa"/>
              <w:right w:w="6" w:type="dxa"/>
            </w:tcMar>
            <w:hideMark/>
          </w:tcPr>
          <w:p w:rsidR="00415D07" w:rsidRDefault="00415D07">
            <w:pPr>
              <w:pStyle w:val="table10"/>
              <w:spacing w:before="120"/>
            </w:pPr>
            <w:r>
              <w:t>услуги по предоставлению лицензий на право использования программного обеспечения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59.11.13.200</w:t>
            </w:r>
          </w:p>
        </w:tc>
        <w:tc>
          <w:tcPr>
            <w:tcW w:w="3636" w:type="pct"/>
            <w:tcMar>
              <w:top w:w="0" w:type="dxa"/>
              <w:left w:w="6" w:type="dxa"/>
              <w:bottom w:w="0" w:type="dxa"/>
              <w:right w:w="6" w:type="dxa"/>
            </w:tcMar>
            <w:hideMark/>
          </w:tcPr>
          <w:p w:rsidR="00415D07" w:rsidRDefault="00415D07">
            <w:pPr>
              <w:pStyle w:val="table10"/>
              <w:spacing w:before="120"/>
            </w:pPr>
            <w:r>
              <w:t>услуги по производству информационных телевизионных программ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59.11.13.900</w:t>
            </w:r>
          </w:p>
        </w:tc>
        <w:tc>
          <w:tcPr>
            <w:tcW w:w="3636" w:type="pct"/>
            <w:tcMar>
              <w:top w:w="0" w:type="dxa"/>
              <w:left w:w="6" w:type="dxa"/>
              <w:bottom w:w="0" w:type="dxa"/>
              <w:right w:w="6" w:type="dxa"/>
            </w:tcMar>
            <w:hideMark/>
          </w:tcPr>
          <w:p w:rsidR="00415D07" w:rsidRDefault="00415D07">
            <w:pPr>
              <w:pStyle w:val="table10"/>
              <w:spacing w:before="120"/>
            </w:pPr>
            <w:r>
              <w:t>услуги по производству прочих телевизионных программ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59.12.16</w:t>
            </w:r>
          </w:p>
        </w:tc>
        <w:tc>
          <w:tcPr>
            <w:tcW w:w="3636" w:type="pct"/>
            <w:tcMar>
              <w:top w:w="0" w:type="dxa"/>
              <w:left w:w="6" w:type="dxa"/>
              <w:bottom w:w="0" w:type="dxa"/>
              <w:right w:w="6" w:type="dxa"/>
            </w:tcMar>
            <w:hideMark/>
          </w:tcPr>
          <w:p w:rsidR="00415D07" w:rsidRDefault="00415D07">
            <w:pPr>
              <w:pStyle w:val="table10"/>
              <w:spacing w:before="120"/>
            </w:pPr>
            <w:r>
              <w:t>услуги по вводу сопроводительных надписей, наложению титров и субтитров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60.10.11</w:t>
            </w:r>
          </w:p>
        </w:tc>
        <w:tc>
          <w:tcPr>
            <w:tcW w:w="3636" w:type="pct"/>
            <w:tcMar>
              <w:top w:w="0" w:type="dxa"/>
              <w:left w:w="6" w:type="dxa"/>
              <w:bottom w:w="0" w:type="dxa"/>
              <w:right w:w="6" w:type="dxa"/>
            </w:tcMar>
            <w:hideMark/>
          </w:tcPr>
          <w:p w:rsidR="00415D07" w:rsidRDefault="00415D07">
            <w:pPr>
              <w:pStyle w:val="table10"/>
              <w:spacing w:before="120"/>
            </w:pPr>
            <w:r>
              <w:t>услуги по созданию радиопрограмм и их вещанию</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60.20</w:t>
            </w:r>
          </w:p>
        </w:tc>
        <w:tc>
          <w:tcPr>
            <w:tcW w:w="3636" w:type="pct"/>
            <w:tcMar>
              <w:top w:w="0" w:type="dxa"/>
              <w:left w:w="6" w:type="dxa"/>
              <w:bottom w:w="0" w:type="dxa"/>
              <w:right w:w="6" w:type="dxa"/>
            </w:tcMar>
            <w:hideMark/>
          </w:tcPr>
          <w:p w:rsidR="00415D07" w:rsidRDefault="00415D07">
            <w:pPr>
              <w:pStyle w:val="table10"/>
              <w:spacing w:before="120"/>
            </w:pPr>
            <w:r>
              <w:t>услуги по созданию программ телепередач и их вещанию; оригиналы телепередач</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61.1</w:t>
            </w:r>
          </w:p>
        </w:tc>
        <w:tc>
          <w:tcPr>
            <w:tcW w:w="3636" w:type="pct"/>
            <w:tcMar>
              <w:top w:w="0" w:type="dxa"/>
              <w:left w:w="6" w:type="dxa"/>
              <w:bottom w:w="0" w:type="dxa"/>
              <w:right w:w="6" w:type="dxa"/>
            </w:tcMar>
            <w:hideMark/>
          </w:tcPr>
          <w:p w:rsidR="00415D07" w:rsidRDefault="00415D07">
            <w:pPr>
              <w:pStyle w:val="table10"/>
              <w:spacing w:before="120"/>
            </w:pPr>
            <w:r>
              <w:t>услуги проводные телекоммуникационные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61.2</w:t>
            </w:r>
          </w:p>
        </w:tc>
        <w:tc>
          <w:tcPr>
            <w:tcW w:w="3636" w:type="pct"/>
            <w:tcMar>
              <w:top w:w="0" w:type="dxa"/>
              <w:left w:w="6" w:type="dxa"/>
              <w:bottom w:w="0" w:type="dxa"/>
              <w:right w:w="6" w:type="dxa"/>
            </w:tcMar>
            <w:hideMark/>
          </w:tcPr>
          <w:p w:rsidR="00415D07" w:rsidRDefault="00415D07">
            <w:pPr>
              <w:pStyle w:val="table10"/>
              <w:spacing w:before="120"/>
            </w:pPr>
            <w:r>
              <w:t>услуги беспроводной телекоммуникационной связи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61.3</w:t>
            </w:r>
          </w:p>
        </w:tc>
        <w:tc>
          <w:tcPr>
            <w:tcW w:w="3636" w:type="pct"/>
            <w:tcMar>
              <w:top w:w="0" w:type="dxa"/>
              <w:left w:w="6" w:type="dxa"/>
              <w:bottom w:w="0" w:type="dxa"/>
              <w:right w:w="6" w:type="dxa"/>
            </w:tcMar>
            <w:hideMark/>
          </w:tcPr>
          <w:p w:rsidR="00415D07" w:rsidRDefault="00415D07">
            <w:pPr>
              <w:pStyle w:val="table10"/>
              <w:spacing w:before="120"/>
            </w:pPr>
            <w:r>
              <w:t>услуги спутниковой связи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61.9</w:t>
            </w:r>
          </w:p>
        </w:tc>
        <w:tc>
          <w:tcPr>
            <w:tcW w:w="3636" w:type="pct"/>
            <w:tcMar>
              <w:top w:w="0" w:type="dxa"/>
              <w:left w:w="6" w:type="dxa"/>
              <w:bottom w:w="0" w:type="dxa"/>
              <w:right w:w="6" w:type="dxa"/>
            </w:tcMar>
            <w:hideMark/>
          </w:tcPr>
          <w:p w:rsidR="00415D07" w:rsidRDefault="00415D07">
            <w:pPr>
              <w:pStyle w:val="table10"/>
              <w:spacing w:before="120"/>
            </w:pPr>
            <w:r>
              <w:t>услуги телекоммуникационные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62.01</w:t>
            </w:r>
          </w:p>
        </w:tc>
        <w:tc>
          <w:tcPr>
            <w:tcW w:w="3636" w:type="pct"/>
            <w:tcMar>
              <w:top w:w="0" w:type="dxa"/>
              <w:left w:w="6" w:type="dxa"/>
              <w:bottom w:w="0" w:type="dxa"/>
              <w:right w:w="6" w:type="dxa"/>
            </w:tcMar>
            <w:hideMark/>
          </w:tcPr>
          <w:p w:rsidR="00415D07" w:rsidRDefault="00415D07">
            <w:pPr>
              <w:pStyle w:val="table10"/>
              <w:spacing w:before="120"/>
            </w:pPr>
            <w:r>
              <w:t>услуги в области компьютерного программирования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62.02</w:t>
            </w:r>
          </w:p>
        </w:tc>
        <w:tc>
          <w:tcPr>
            <w:tcW w:w="3636" w:type="pct"/>
            <w:tcMar>
              <w:top w:w="0" w:type="dxa"/>
              <w:left w:w="6" w:type="dxa"/>
              <w:bottom w:w="0" w:type="dxa"/>
              <w:right w:w="6" w:type="dxa"/>
            </w:tcMar>
            <w:hideMark/>
          </w:tcPr>
          <w:p w:rsidR="00415D07" w:rsidRDefault="00415D07">
            <w:pPr>
              <w:pStyle w:val="table10"/>
              <w:spacing w:before="120"/>
            </w:pPr>
            <w:r>
              <w:t>услуги консультационные в области компьютерных технологий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62.03</w:t>
            </w:r>
          </w:p>
        </w:tc>
        <w:tc>
          <w:tcPr>
            <w:tcW w:w="3636" w:type="pct"/>
            <w:tcMar>
              <w:top w:w="0" w:type="dxa"/>
              <w:left w:w="6" w:type="dxa"/>
              <w:bottom w:w="0" w:type="dxa"/>
              <w:right w:w="6" w:type="dxa"/>
            </w:tcMar>
            <w:hideMark/>
          </w:tcPr>
          <w:p w:rsidR="00415D07" w:rsidRDefault="00415D07">
            <w:pPr>
              <w:pStyle w:val="table10"/>
              <w:spacing w:before="120"/>
            </w:pPr>
            <w:r>
              <w:t>услуги по управлению компьютерным оборудованием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62.09</w:t>
            </w:r>
          </w:p>
        </w:tc>
        <w:tc>
          <w:tcPr>
            <w:tcW w:w="3636" w:type="pct"/>
            <w:tcMar>
              <w:top w:w="0" w:type="dxa"/>
              <w:left w:w="6" w:type="dxa"/>
              <w:bottom w:w="0" w:type="dxa"/>
              <w:right w:w="6" w:type="dxa"/>
            </w:tcMar>
            <w:hideMark/>
          </w:tcPr>
          <w:p w:rsidR="00415D07" w:rsidRDefault="00415D07">
            <w:pPr>
              <w:pStyle w:val="table10"/>
              <w:spacing w:before="120"/>
            </w:pPr>
            <w:r>
              <w:t>услуги прочие в области информационных технологий и обслуживания компьютерной техники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63.11</w:t>
            </w:r>
          </w:p>
        </w:tc>
        <w:tc>
          <w:tcPr>
            <w:tcW w:w="3636" w:type="pct"/>
            <w:tcMar>
              <w:top w:w="0" w:type="dxa"/>
              <w:left w:w="6" w:type="dxa"/>
              <w:bottom w:w="0" w:type="dxa"/>
              <w:right w:w="6" w:type="dxa"/>
            </w:tcMar>
            <w:hideMark/>
          </w:tcPr>
          <w:p w:rsidR="00415D07" w:rsidRDefault="00415D07">
            <w:pPr>
              <w:pStyle w:val="table10"/>
              <w:spacing w:before="120"/>
            </w:pPr>
            <w:r>
              <w:t>услуги по обработке данных, услуги по размещению и поддержке ресурсов в сети Интернет и взаимосвязанные услуги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63.91.12</w:t>
            </w:r>
          </w:p>
        </w:tc>
        <w:tc>
          <w:tcPr>
            <w:tcW w:w="3636" w:type="pct"/>
            <w:tcMar>
              <w:top w:w="0" w:type="dxa"/>
              <w:left w:w="6" w:type="dxa"/>
              <w:bottom w:w="0" w:type="dxa"/>
              <w:right w:w="6" w:type="dxa"/>
            </w:tcMar>
            <w:hideMark/>
          </w:tcPr>
          <w:p w:rsidR="00415D07" w:rsidRDefault="00415D07">
            <w:pPr>
              <w:pStyle w:val="table10"/>
              <w:spacing w:before="120"/>
            </w:pPr>
            <w:r>
              <w:t>услуги информационных агентств, предоставляемые аудиовизуальным средствам массовой информации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65.12</w:t>
            </w:r>
          </w:p>
        </w:tc>
        <w:tc>
          <w:tcPr>
            <w:tcW w:w="3636" w:type="pct"/>
            <w:tcMar>
              <w:top w:w="0" w:type="dxa"/>
              <w:left w:w="6" w:type="dxa"/>
              <w:bottom w:w="0" w:type="dxa"/>
              <w:right w:w="6" w:type="dxa"/>
            </w:tcMar>
            <w:hideMark/>
          </w:tcPr>
          <w:p w:rsidR="00415D07" w:rsidRDefault="00415D07">
            <w:pPr>
              <w:pStyle w:val="table10"/>
              <w:spacing w:before="120"/>
            </w:pPr>
            <w:r>
              <w:t>услуги по страхованию (кроме страхования жизни)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69.10.19.910</w:t>
            </w:r>
          </w:p>
        </w:tc>
        <w:tc>
          <w:tcPr>
            <w:tcW w:w="3636" w:type="pct"/>
            <w:tcMar>
              <w:top w:w="0" w:type="dxa"/>
              <w:left w:w="6" w:type="dxa"/>
              <w:bottom w:w="0" w:type="dxa"/>
              <w:right w:w="6" w:type="dxa"/>
            </w:tcMar>
            <w:hideMark/>
          </w:tcPr>
          <w:p w:rsidR="00415D07" w:rsidRDefault="00415D07">
            <w:pPr>
              <w:pStyle w:val="table10"/>
              <w:spacing w:before="120"/>
            </w:pPr>
            <w:r>
              <w:t>услуги по представлению правовой информации с программным обеспечением (в виде проблемно-ориентированных баз данных)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70.22.17</w:t>
            </w:r>
          </w:p>
        </w:tc>
        <w:tc>
          <w:tcPr>
            <w:tcW w:w="3636" w:type="pct"/>
            <w:tcMar>
              <w:top w:w="0" w:type="dxa"/>
              <w:left w:w="6" w:type="dxa"/>
              <w:bottom w:w="0" w:type="dxa"/>
              <w:right w:w="6" w:type="dxa"/>
            </w:tcMar>
            <w:hideMark/>
          </w:tcPr>
          <w:p w:rsidR="00415D07" w:rsidRDefault="00415D07">
            <w:pPr>
              <w:pStyle w:val="table10"/>
              <w:spacing w:before="120"/>
            </w:pPr>
            <w:r>
              <w:t>услуги по управлению бизнес-процессами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71.12.19.200</w:t>
            </w:r>
          </w:p>
        </w:tc>
        <w:tc>
          <w:tcPr>
            <w:tcW w:w="3636" w:type="pct"/>
            <w:tcMar>
              <w:top w:w="0" w:type="dxa"/>
              <w:left w:w="6" w:type="dxa"/>
              <w:bottom w:w="0" w:type="dxa"/>
              <w:right w:w="6" w:type="dxa"/>
            </w:tcMar>
            <w:hideMark/>
          </w:tcPr>
          <w:p w:rsidR="00415D07" w:rsidRDefault="00415D07">
            <w:pPr>
              <w:pStyle w:val="table10"/>
              <w:spacing w:before="120"/>
            </w:pPr>
            <w:r>
              <w:t>услуги в области метрологии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71.20</w:t>
            </w:r>
          </w:p>
        </w:tc>
        <w:tc>
          <w:tcPr>
            <w:tcW w:w="3636" w:type="pct"/>
            <w:tcMar>
              <w:top w:w="0" w:type="dxa"/>
              <w:left w:w="6" w:type="dxa"/>
              <w:bottom w:w="0" w:type="dxa"/>
              <w:right w:w="6" w:type="dxa"/>
            </w:tcMar>
            <w:hideMark/>
          </w:tcPr>
          <w:p w:rsidR="00415D07" w:rsidRDefault="00415D07">
            <w:pPr>
              <w:pStyle w:val="table10"/>
              <w:spacing w:before="120"/>
            </w:pPr>
            <w:r>
              <w:t>услуги по техническим испытаниям и анализу</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78.30.14</w:t>
            </w:r>
          </w:p>
        </w:tc>
        <w:tc>
          <w:tcPr>
            <w:tcW w:w="3636" w:type="pct"/>
            <w:tcMar>
              <w:top w:w="0" w:type="dxa"/>
              <w:left w:w="6" w:type="dxa"/>
              <w:bottom w:w="0" w:type="dxa"/>
              <w:right w:w="6" w:type="dxa"/>
            </w:tcMar>
            <w:hideMark/>
          </w:tcPr>
          <w:p w:rsidR="00415D07" w:rsidRDefault="00415D07">
            <w:pPr>
              <w:pStyle w:val="table10"/>
              <w:spacing w:before="120"/>
            </w:pPr>
            <w:r>
              <w:t>услуги прочие по обеспечению персоналом в области транспорта, складирования, логистики или промышленности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80.10.12</w:t>
            </w:r>
          </w:p>
        </w:tc>
        <w:tc>
          <w:tcPr>
            <w:tcW w:w="3636" w:type="pct"/>
            <w:tcMar>
              <w:top w:w="0" w:type="dxa"/>
              <w:left w:w="6" w:type="dxa"/>
              <w:bottom w:w="0" w:type="dxa"/>
              <w:right w:w="6" w:type="dxa"/>
            </w:tcMar>
            <w:hideMark/>
          </w:tcPr>
          <w:p w:rsidR="00415D07" w:rsidRDefault="00415D07">
            <w:pPr>
              <w:pStyle w:val="table10"/>
              <w:spacing w:before="120"/>
            </w:pPr>
            <w:r>
              <w:t>услуги охраны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80.2</w:t>
            </w:r>
          </w:p>
        </w:tc>
        <w:tc>
          <w:tcPr>
            <w:tcW w:w="3636" w:type="pct"/>
            <w:tcMar>
              <w:top w:w="0" w:type="dxa"/>
              <w:left w:w="6" w:type="dxa"/>
              <w:bottom w:w="0" w:type="dxa"/>
              <w:right w:w="6" w:type="dxa"/>
            </w:tcMar>
            <w:hideMark/>
          </w:tcPr>
          <w:p w:rsidR="00415D07" w:rsidRDefault="00415D07">
            <w:pPr>
              <w:pStyle w:val="table10"/>
              <w:spacing w:before="120"/>
            </w:pPr>
            <w:r>
              <w:t>услуги в области систем обеспечения безопасности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81.1</w:t>
            </w:r>
          </w:p>
        </w:tc>
        <w:tc>
          <w:tcPr>
            <w:tcW w:w="3636" w:type="pct"/>
            <w:tcMar>
              <w:top w:w="0" w:type="dxa"/>
              <w:left w:w="6" w:type="dxa"/>
              <w:bottom w:w="0" w:type="dxa"/>
              <w:right w:w="6" w:type="dxa"/>
            </w:tcMar>
            <w:hideMark/>
          </w:tcPr>
          <w:p w:rsidR="00415D07" w:rsidRDefault="00415D07">
            <w:pPr>
              <w:pStyle w:val="table10"/>
              <w:spacing w:before="120"/>
            </w:pPr>
            <w:r>
              <w:t>услуги комплексные по обслуживанию зданий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81.2</w:t>
            </w:r>
          </w:p>
        </w:tc>
        <w:tc>
          <w:tcPr>
            <w:tcW w:w="3636" w:type="pct"/>
            <w:tcMar>
              <w:top w:w="0" w:type="dxa"/>
              <w:left w:w="6" w:type="dxa"/>
              <w:bottom w:w="0" w:type="dxa"/>
              <w:right w:w="6" w:type="dxa"/>
            </w:tcMar>
            <w:hideMark/>
          </w:tcPr>
          <w:p w:rsidR="00415D07" w:rsidRDefault="00415D07">
            <w:pPr>
              <w:pStyle w:val="table10"/>
              <w:spacing w:before="120"/>
            </w:pPr>
            <w:r>
              <w:t>услуги по чистке и уборке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81.3</w:t>
            </w:r>
          </w:p>
        </w:tc>
        <w:tc>
          <w:tcPr>
            <w:tcW w:w="3636" w:type="pct"/>
            <w:tcMar>
              <w:top w:w="0" w:type="dxa"/>
              <w:left w:w="6" w:type="dxa"/>
              <w:bottom w:w="0" w:type="dxa"/>
              <w:right w:w="6" w:type="dxa"/>
            </w:tcMar>
            <w:hideMark/>
          </w:tcPr>
          <w:p w:rsidR="00415D07" w:rsidRDefault="00415D07">
            <w:pPr>
              <w:pStyle w:val="table10"/>
              <w:spacing w:before="120"/>
            </w:pPr>
            <w:r>
              <w:t>услуги по благоустройству и обслуживанию ландшафтных территорий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82.19.1</w:t>
            </w:r>
          </w:p>
        </w:tc>
        <w:tc>
          <w:tcPr>
            <w:tcW w:w="3636" w:type="pct"/>
            <w:tcMar>
              <w:top w:w="0" w:type="dxa"/>
              <w:left w:w="6" w:type="dxa"/>
              <w:bottom w:w="0" w:type="dxa"/>
              <w:right w:w="6" w:type="dxa"/>
            </w:tcMar>
            <w:hideMark/>
          </w:tcPr>
          <w:p w:rsidR="00415D07" w:rsidRDefault="00415D07">
            <w:pPr>
              <w:pStyle w:val="table10"/>
              <w:spacing w:before="120"/>
            </w:pPr>
            <w:r>
              <w:t>услуги фотокопировальные, услуги по подготовке документов и прочие специализированные офисные услуги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84.25.11</w:t>
            </w:r>
          </w:p>
        </w:tc>
        <w:tc>
          <w:tcPr>
            <w:tcW w:w="3636" w:type="pct"/>
            <w:tcMar>
              <w:top w:w="0" w:type="dxa"/>
              <w:left w:w="6" w:type="dxa"/>
              <w:bottom w:w="0" w:type="dxa"/>
              <w:right w:w="6" w:type="dxa"/>
            </w:tcMar>
            <w:hideMark/>
          </w:tcPr>
          <w:p w:rsidR="00415D07" w:rsidRDefault="00415D07">
            <w:pPr>
              <w:pStyle w:val="table10"/>
              <w:spacing w:before="120"/>
            </w:pPr>
            <w:r>
              <w:t>услуги по тушению и предупреждению пожаров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85.59</w:t>
            </w:r>
          </w:p>
        </w:tc>
        <w:tc>
          <w:tcPr>
            <w:tcW w:w="3636" w:type="pct"/>
            <w:tcMar>
              <w:top w:w="0" w:type="dxa"/>
              <w:left w:w="6" w:type="dxa"/>
              <w:bottom w:w="0" w:type="dxa"/>
              <w:right w:w="6" w:type="dxa"/>
            </w:tcMar>
            <w:hideMark/>
          </w:tcPr>
          <w:p w:rsidR="00415D07" w:rsidRDefault="00415D07">
            <w:pPr>
              <w:pStyle w:val="table10"/>
              <w:spacing w:before="120"/>
            </w:pPr>
            <w:r>
              <w:t>услуги в области образования,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86.90.1</w:t>
            </w:r>
          </w:p>
        </w:tc>
        <w:tc>
          <w:tcPr>
            <w:tcW w:w="3636" w:type="pct"/>
            <w:tcMar>
              <w:top w:w="0" w:type="dxa"/>
              <w:left w:w="6" w:type="dxa"/>
              <w:bottom w:w="0" w:type="dxa"/>
              <w:right w:w="6" w:type="dxa"/>
            </w:tcMar>
            <w:hideMark/>
          </w:tcPr>
          <w:p w:rsidR="00415D07" w:rsidRDefault="00415D07">
            <w:pPr>
              <w:pStyle w:val="table10"/>
              <w:spacing w:before="120"/>
            </w:pPr>
            <w:r>
              <w:t>услуги в области здравоохранения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90.02</w:t>
            </w:r>
          </w:p>
        </w:tc>
        <w:tc>
          <w:tcPr>
            <w:tcW w:w="3636" w:type="pct"/>
            <w:tcMar>
              <w:top w:w="0" w:type="dxa"/>
              <w:left w:w="6" w:type="dxa"/>
              <w:bottom w:w="0" w:type="dxa"/>
              <w:right w:w="6" w:type="dxa"/>
            </w:tcMar>
            <w:hideMark/>
          </w:tcPr>
          <w:p w:rsidR="00415D07" w:rsidRDefault="00415D07">
            <w:pPr>
              <w:pStyle w:val="table10"/>
              <w:spacing w:before="120"/>
            </w:pPr>
            <w:r>
              <w:t>услуги вспомогательные для зрелищных мероприятий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93.11</w:t>
            </w:r>
          </w:p>
        </w:tc>
        <w:tc>
          <w:tcPr>
            <w:tcW w:w="3636" w:type="pct"/>
            <w:tcMar>
              <w:top w:w="0" w:type="dxa"/>
              <w:left w:w="6" w:type="dxa"/>
              <w:bottom w:w="0" w:type="dxa"/>
              <w:right w:w="6" w:type="dxa"/>
            </w:tcMar>
            <w:hideMark/>
          </w:tcPr>
          <w:p w:rsidR="00415D07" w:rsidRDefault="00415D07">
            <w:pPr>
              <w:pStyle w:val="table10"/>
              <w:spacing w:before="120"/>
            </w:pPr>
            <w:r>
              <w:t>услуги по эксплуатации физкультурно-спортивных сооружений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95.1</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компьютеров и коммуникационного оборудования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95.22.10.110</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холодильников и морозильников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95.22.10.200</w:t>
            </w:r>
          </w:p>
        </w:tc>
        <w:tc>
          <w:tcPr>
            <w:tcW w:w="3636" w:type="pct"/>
            <w:tcMar>
              <w:top w:w="0" w:type="dxa"/>
              <w:left w:w="6" w:type="dxa"/>
              <w:bottom w:w="0" w:type="dxa"/>
              <w:right w:w="6" w:type="dxa"/>
            </w:tcMar>
            <w:hideMark/>
          </w:tcPr>
          <w:p w:rsidR="00415D07" w:rsidRDefault="00415D07">
            <w:pPr>
              <w:pStyle w:val="table10"/>
              <w:spacing w:before="120"/>
            </w:pPr>
            <w:r>
              <w:t>услуги по ремонту садовой техники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96.01</w:t>
            </w:r>
          </w:p>
        </w:tc>
        <w:tc>
          <w:tcPr>
            <w:tcW w:w="3636" w:type="pct"/>
            <w:tcMar>
              <w:top w:w="0" w:type="dxa"/>
              <w:left w:w="6" w:type="dxa"/>
              <w:bottom w:w="0" w:type="dxa"/>
              <w:right w:w="6" w:type="dxa"/>
            </w:tcMar>
            <w:hideMark/>
          </w:tcPr>
          <w:p w:rsidR="00415D07" w:rsidRDefault="00415D07">
            <w:pPr>
              <w:pStyle w:val="table10"/>
              <w:spacing w:before="120"/>
            </w:pPr>
            <w:r>
              <w:t>услуги по стирке и сухой (химической) чистке текстильных изделий и изделий из меха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96.04.10.100</w:t>
            </w:r>
          </w:p>
        </w:tc>
        <w:tc>
          <w:tcPr>
            <w:tcW w:w="3636" w:type="pct"/>
            <w:tcMar>
              <w:top w:w="0" w:type="dxa"/>
              <w:left w:w="6" w:type="dxa"/>
              <w:bottom w:w="0" w:type="dxa"/>
              <w:right w:w="6" w:type="dxa"/>
            </w:tcMar>
            <w:hideMark/>
          </w:tcPr>
          <w:p w:rsidR="00415D07" w:rsidRDefault="00415D07">
            <w:pPr>
              <w:pStyle w:val="table10"/>
              <w:spacing w:before="120"/>
            </w:pPr>
            <w:r>
              <w:t>услуги бань, саун и душевых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96.04.10.200</w:t>
            </w:r>
          </w:p>
        </w:tc>
        <w:tc>
          <w:tcPr>
            <w:tcW w:w="3636" w:type="pct"/>
            <w:tcMar>
              <w:top w:w="0" w:type="dxa"/>
              <w:left w:w="6" w:type="dxa"/>
              <w:bottom w:w="0" w:type="dxa"/>
              <w:right w:w="6" w:type="dxa"/>
            </w:tcMar>
            <w:hideMark/>
          </w:tcPr>
          <w:p w:rsidR="00415D07" w:rsidRDefault="00415D07">
            <w:pPr>
              <w:pStyle w:val="table10"/>
              <w:spacing w:before="120"/>
            </w:pPr>
            <w:r>
              <w:t>услуги плавательных бассейнов</w:t>
            </w:r>
          </w:p>
        </w:tc>
      </w:tr>
      <w:tr w:rsidR="00415D07">
        <w:trPr>
          <w:trHeight w:val="240"/>
        </w:trPr>
        <w:tc>
          <w:tcPr>
            <w:tcW w:w="1364" w:type="pct"/>
            <w:tcBorders>
              <w:bottom w:val="single" w:sz="4" w:space="0" w:color="auto"/>
            </w:tcBorders>
            <w:tcMar>
              <w:top w:w="0" w:type="dxa"/>
              <w:left w:w="6" w:type="dxa"/>
              <w:bottom w:w="0" w:type="dxa"/>
              <w:right w:w="6" w:type="dxa"/>
            </w:tcMar>
            <w:hideMark/>
          </w:tcPr>
          <w:p w:rsidR="00415D07" w:rsidRDefault="00415D07">
            <w:pPr>
              <w:pStyle w:val="table10"/>
              <w:spacing w:before="120"/>
            </w:pPr>
            <w:r>
              <w:t>96.09.19.300</w:t>
            </w:r>
          </w:p>
        </w:tc>
        <w:tc>
          <w:tcPr>
            <w:tcW w:w="3636" w:type="pct"/>
            <w:tcBorders>
              <w:bottom w:val="single" w:sz="4" w:space="0" w:color="auto"/>
            </w:tcBorders>
            <w:tcMar>
              <w:top w:w="0" w:type="dxa"/>
              <w:left w:w="6" w:type="dxa"/>
              <w:bottom w:w="0" w:type="dxa"/>
              <w:right w:w="6" w:type="dxa"/>
            </w:tcMar>
            <w:hideMark/>
          </w:tcPr>
          <w:p w:rsidR="00415D07" w:rsidRDefault="00415D07">
            <w:pPr>
              <w:pStyle w:val="table10"/>
              <w:spacing w:before="120"/>
            </w:pPr>
            <w:r>
              <w:t>услуги общественных туалетов</w:t>
            </w:r>
          </w:p>
        </w:tc>
      </w:tr>
    </w:tbl>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5</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вооружения и военной техники, государственные закупки которых осуществляются с применением процедуры закупки из одного источника</w:t>
      </w:r>
    </w:p>
    <w:p w:rsidR="00415D07" w:rsidRDefault="00415D07">
      <w:pPr>
        <w:pStyle w:val="point"/>
      </w:pPr>
      <w:r>
        <w:t>1. Танки и другие самоходные бронемашины с вооружением или без вооружения.</w:t>
      </w:r>
    </w:p>
    <w:p w:rsidR="00415D07" w:rsidRDefault="00415D07">
      <w:pPr>
        <w:pStyle w:val="point"/>
      </w:pPr>
      <w:r>
        <w:t>2. Запасные части, агрегаты, узлы, приборы, комплектующие изделия, инструмент, специальное, учебное и вспомогательное имущество к продукции военного назначения, указанной в пункте 1 настоящего перечня.</w:t>
      </w:r>
    </w:p>
    <w:p w:rsidR="00415D07" w:rsidRDefault="00415D07">
      <w:pPr>
        <w:pStyle w:val="point"/>
      </w:pPr>
      <w:r>
        <w:t>3. Автомобили и другие самоходные машины военного назначения на колесном и гусеничном ходу.</w:t>
      </w:r>
    </w:p>
    <w:p w:rsidR="00415D07" w:rsidRDefault="00415D07">
      <w:pPr>
        <w:pStyle w:val="point"/>
      </w:pPr>
      <w:r>
        <w:t>4.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3 настоящего перечня, а также к иным транспортным средствам, используемым организациями, входящими в состав сил обеспечения национальной безопасности.</w:t>
      </w:r>
    </w:p>
    <w:p w:rsidR="00415D07" w:rsidRDefault="00415D07">
      <w:pPr>
        <w:pStyle w:val="point"/>
      </w:pPr>
      <w:r>
        <w:t>5. Средства военного назначения для инженерного обеспечения войск (мостоукладчики, инженерно-строительные машины, минные заградители, разрушители взрывных устройств, эвакуационные машины, ремонтные мастерские, понтоны и тому подобное).</w:t>
      </w:r>
    </w:p>
    <w:p w:rsidR="00415D07" w:rsidRDefault="00415D07">
      <w:pPr>
        <w:pStyle w:val="point"/>
      </w:pPr>
      <w:r>
        <w:t>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5 настоящего перечня.</w:t>
      </w:r>
    </w:p>
    <w:p w:rsidR="00415D07" w:rsidRDefault="00415D07">
      <w:pPr>
        <w:pStyle w:val="point"/>
      </w:pPr>
      <w:r>
        <w:t>7. Авиационная техника и имущество военного назначения, в том числе боевые (учебно-боевые) и (или) военно-транспортные самолеты и (или) вертолеты, беспилотные комплексы и (или) беспилотные летательные аппараты в целом, беспилотные летательные аппараты и (или) дистанционно пилотируемые летательные аппараты специальных конструкций для использования в качестве мишеней, а также для испытаний, наблюдений, фоторазведки военного назначения, воздухоплавательные аппараты (дирижабли, аэростаты, шары-зонды и аналогичные средства) военного назначения, планеры, планирующие летательные аппараты в целом, дельтапланы, мотодельтапланы, мотопланеры военного назначения, средства наземного обеспечения полетов летательных аппаратов (кроме средств наземного обеспечения полетов, применяемых как на военных, так и на гражданских аэродромах), наземное оборудование и авиационно-техническое имущество военного назначения, авиационные системы спасения экипажей, парашютные системы, системы доставки на землю грузов военного назначения.</w:t>
      </w:r>
    </w:p>
    <w:p w:rsidR="00415D07" w:rsidRDefault="00415D07">
      <w:pPr>
        <w:pStyle w:val="point"/>
      </w:pPr>
      <w:r>
        <w:lastRenderedPageBreak/>
        <w:t>8. Запасные части, агрегаты, узлы, приборы, комплектующие изделия, оборудование (в том числе нестандартизированное, а также предназначенное для полигонов и аэродромов), контрольно-проверочная аппаратура, специальное, учебное и вспомогательное имущество к продукции военного назначения, указанной в пункте 7 настоящего перечня.</w:t>
      </w:r>
    </w:p>
    <w:p w:rsidR="00415D07" w:rsidRDefault="00415D07">
      <w:pPr>
        <w:pStyle w:val="point"/>
      </w:pPr>
      <w:r>
        <w:t>9. Оружие боевое (артиллерийские, пусковые ракетные и бомбовые установки, гаубицы, гранатометы, мортиры и средства ведения боевых действий, кроме переносных зенитных, а также самоходных переносных противотанковых ракетных комплексов и систем), авиационное вооружение.</w:t>
      </w:r>
    </w:p>
    <w:p w:rsidR="00415D07" w:rsidRDefault="00415D07">
      <w:pPr>
        <w:pStyle w:val="point"/>
      </w:pPr>
      <w:r>
        <w:t>10.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9 настоящего перечня.</w:t>
      </w:r>
    </w:p>
    <w:p w:rsidR="00415D07" w:rsidRDefault="00415D07">
      <w:pPr>
        <w:pStyle w:val="point"/>
      </w:pPr>
      <w:r>
        <w:t>11. Стрелковое оружие военного назначения (кроме товарных позиций 9303 и 9304 00 000 0 единой Товарной номенклатуры внешнеэкономической деятельности Евразийского экономического союза) калибра 14,5 мм и менее.</w:t>
      </w:r>
    </w:p>
    <w:p w:rsidR="00415D07" w:rsidRDefault="00415D07">
      <w:pPr>
        <w:pStyle w:val="point"/>
      </w:pPr>
      <w:r>
        <w:t>12. Холодное оружие военного назначения.</w:t>
      </w:r>
    </w:p>
    <w:p w:rsidR="00415D07" w:rsidRDefault="00415D07">
      <w:pPr>
        <w:pStyle w:val="point"/>
      </w:pPr>
      <w:r>
        <w:t>13. Бомбы, гранаты, ракеты, боеприпасы (патроны для стрелкового оружия, артиллерийские и инженерные боеприпасы), пиротехнические средства и аналогичные средства ведения боевых действий (кроме ракет для переносных зенитных, а также самоходных и переносных противотанковых ракетных комплексов и систем).</w:t>
      </w:r>
    </w:p>
    <w:p w:rsidR="00415D07" w:rsidRDefault="00415D07">
      <w:pPr>
        <w:pStyle w:val="point"/>
      </w:pPr>
      <w:r>
        <w:t>14. Взрывчатые вещества готовые и пороха военного назначения.</w:t>
      </w:r>
    </w:p>
    <w:p w:rsidR="00415D07" w:rsidRDefault="00415D07">
      <w:pPr>
        <w:pStyle w:val="point"/>
      </w:pPr>
      <w:r>
        <w:t>15. Средства подрыва и пиротехники (шнуры бикфордовы и детонирующие, капсюли ударные и детонирующие, запалы, электродетонаторы, фейерверки, ракеты сигнальные и аналогичные средства подрыва и пиротехники) военного назначения.</w:t>
      </w:r>
    </w:p>
    <w:p w:rsidR="00415D07" w:rsidRDefault="00415D07">
      <w:pPr>
        <w:pStyle w:val="point"/>
      </w:pPr>
      <w:r>
        <w:t>16. Прицелы телескопические, коллиматорные и лазерные для установки на оружии, перископы, трубы оптические и лазеры военного назначения.</w:t>
      </w:r>
    </w:p>
    <w:p w:rsidR="00415D07" w:rsidRDefault="00415D07">
      <w:pPr>
        <w:pStyle w:val="point"/>
      </w:pPr>
      <w:r>
        <w:t>17.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16 настоящего перечня.</w:t>
      </w:r>
    </w:p>
    <w:p w:rsidR="00415D07" w:rsidRDefault="00415D07">
      <w:pPr>
        <w:pStyle w:val="point"/>
      </w:pPr>
      <w:r>
        <w:t>18. Системы (комплексы), средства навигации военного назначения.</w:t>
      </w:r>
    </w:p>
    <w:p w:rsidR="00415D07" w:rsidRDefault="00415D07">
      <w:pPr>
        <w:pStyle w:val="point"/>
      </w:pPr>
      <w:r>
        <w:t>19.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18 настоящего перечня.</w:t>
      </w:r>
    </w:p>
    <w:p w:rsidR="00415D07" w:rsidRDefault="00415D07">
      <w:pPr>
        <w:pStyle w:val="point"/>
      </w:pPr>
      <w:r>
        <w:t>20. Аппаратура гидроакустическая, радиолокационная, радионавигационная военного назначения, а также аппаратура радиоэлектронной борьбы и радиоэлектронной разведки, включая аппаратуру подавления спутниковых систем навигации и связи.</w:t>
      </w:r>
    </w:p>
    <w:p w:rsidR="00415D07" w:rsidRDefault="00415D07">
      <w:pPr>
        <w:pStyle w:val="point"/>
      </w:pPr>
      <w:r>
        <w:t>21. Парашюты военного назначения.</w:t>
      </w:r>
    </w:p>
    <w:p w:rsidR="00415D07" w:rsidRDefault="00415D07">
      <w:pPr>
        <w:pStyle w:val="point"/>
      </w:pPr>
      <w:r>
        <w:t>22.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20 настоящего перечня.</w:t>
      </w:r>
    </w:p>
    <w:p w:rsidR="00415D07" w:rsidRDefault="00415D07">
      <w:pPr>
        <w:pStyle w:val="point"/>
      </w:pPr>
      <w:r>
        <w:t>23. Системы (комплексы) связи, средства проводной, спутниковой, радио-, радиорелейной, тропосферной и фельдъегерско-почтовой связи, средства передачи данных, телефонной, телеграфной, видео- и факсимильной связи военного назначения.</w:t>
      </w:r>
    </w:p>
    <w:p w:rsidR="00415D07" w:rsidRDefault="00415D07">
      <w:pPr>
        <w:pStyle w:val="point"/>
      </w:pPr>
      <w:r>
        <w:t>24.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23 настоящего перечня.</w:t>
      </w:r>
    </w:p>
    <w:p w:rsidR="00415D07" w:rsidRDefault="00415D07">
      <w:pPr>
        <w:pStyle w:val="point"/>
      </w:pPr>
      <w:r>
        <w:t>25. Вооружение и средства радиационной, химической и биологической защиты военного назначения.</w:t>
      </w:r>
    </w:p>
    <w:p w:rsidR="00415D07" w:rsidRDefault="00415D07">
      <w:pPr>
        <w:pStyle w:val="point"/>
      </w:pPr>
      <w:r>
        <w:t>26.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25 настоящего перечня.</w:t>
      </w:r>
    </w:p>
    <w:p w:rsidR="00415D07" w:rsidRDefault="00415D07">
      <w:pPr>
        <w:pStyle w:val="point"/>
      </w:pPr>
      <w:r>
        <w:lastRenderedPageBreak/>
        <w:t>27. Переносные зенитные, а также самоходные и переносные противотанковые ракетные комплексы и системы, их отдельные компоненты, в том числе ракеты и пусковые установки.</w:t>
      </w:r>
    </w:p>
    <w:p w:rsidR="00415D07" w:rsidRDefault="00415D07">
      <w:pPr>
        <w:pStyle w:val="point"/>
      </w:pPr>
      <w:r>
        <w:t>28. Запасные части, агрегаты, узлы, приборы, комплектующие изделия, оборудование специальное, учебное и вспомогательное имущество к продукции военного назначения, указанной в пункте 27 настоящего перечня.</w:t>
      </w:r>
    </w:p>
    <w:p w:rsidR="00415D07" w:rsidRDefault="00415D07">
      <w:pPr>
        <w:pStyle w:val="point"/>
      </w:pPr>
      <w:r>
        <w:t>29. Ракетные системы (комплексы) военного назначения, в том числе ракетные комплексы (стратегические, оперативно-тактические, тактические), зенитные ракетные системы (комплексы), зенитные ракетно-артиллерийские комплексы и другие аналогичные системы.</w:t>
      </w:r>
    </w:p>
    <w:p w:rsidR="00415D07" w:rsidRDefault="00415D07">
      <w:pPr>
        <w:pStyle w:val="point"/>
      </w:pPr>
      <w:r>
        <w:t>30. Запасные части, агрегаты, узлы, приборы, комплектующие изделия, жидкие ракетные топлива и их компоненты, специальное, учебное и вспомогательное имущество к продукции военного назначения, указанной в пункте 29 настоящего перечня.</w:t>
      </w:r>
    </w:p>
    <w:p w:rsidR="00415D07" w:rsidRDefault="00415D07">
      <w:pPr>
        <w:pStyle w:val="point"/>
      </w:pPr>
      <w:r>
        <w:t>31. Системы (комплексы) средств автоматизации, предназначенные для управления войсками и боевыми средствами.</w:t>
      </w:r>
    </w:p>
    <w:p w:rsidR="00415D07" w:rsidRDefault="00415D07">
      <w:pPr>
        <w:pStyle w:val="point"/>
      </w:pPr>
      <w:r>
        <w:t>32. Запасные части, агрегаты, узлы, приборы, комплектующие изделия, специальное, учебное и вспомогательное имущество к продукции военного назначения, указанной в пункте 31 настоящего перечня.</w:t>
      </w:r>
    </w:p>
    <w:p w:rsidR="00415D07" w:rsidRDefault="00415D07">
      <w:pPr>
        <w:pStyle w:val="point"/>
      </w:pPr>
      <w:r>
        <w:t>33. Военные корабли, вспомогательные суда военного назначения.</w:t>
      </w:r>
    </w:p>
    <w:p w:rsidR="00415D07" w:rsidRDefault="00415D07">
      <w:pPr>
        <w:pStyle w:val="point"/>
      </w:pPr>
      <w:r>
        <w:t>34. Авиационное вооружение, в том числе вооружение, установленное на самолетах, вертолетах, беспилотных комплексах и (или) беспилотных летательных аппаратах военного назначения, пусковые установки управляемых и неуправляемых ракет воздушного базирования, бомбовые установки, другие аналогичные средства ведения боевых действий.</w:t>
      </w:r>
    </w:p>
    <w:p w:rsidR="00415D07" w:rsidRDefault="00415D07">
      <w:pPr>
        <w:pStyle w:val="point"/>
      </w:pPr>
      <w:r>
        <w:t>35. Индивидуальное защитное снаряжение военного назначения (бронежилеты, защитные шлемы, противопульные щиты, их компоненты и другие аналогичные средства защиты).</w:t>
      </w:r>
    </w:p>
    <w:p w:rsidR="00415D07" w:rsidRDefault="00415D07">
      <w:pPr>
        <w:pStyle w:val="point"/>
      </w:pPr>
      <w:r>
        <w:t>36. Материалы со специальным комплексом свойств для вооружения и военной техники, в том числе радиопоглощающие конструкционные материалы, радиопоглощающие, радиорассеивающие, теплоизоляционные материалы и покрытия, другие материалы, специально разработанные для вооружения и военной техники.</w:t>
      </w:r>
    </w:p>
    <w:p w:rsidR="00415D07" w:rsidRDefault="00415D07">
      <w:pPr>
        <w:pStyle w:val="point"/>
      </w:pPr>
      <w:r>
        <w:t>37. Научно-техническая продукция военного назначения, включающая результаты научно-исследовательских, опытно-конструкторских и опытно-технологических работ, опытные образцы изделий, веществ и материалов, изобретения, полезные модели, промышленные образцы, специальное программное и математическое обеспечение для вооружения и военной техники, компьютерные программы, базы данных, другие объекты интеллектуальной собственности.</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6</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товаров, государственные закупки которых осуществляются с применением биржевых торгов</w:t>
      </w:r>
    </w:p>
    <w:tbl>
      <w:tblPr>
        <w:tblW w:w="5000" w:type="pct"/>
        <w:tblCellMar>
          <w:left w:w="0" w:type="dxa"/>
          <w:right w:w="0" w:type="dxa"/>
        </w:tblCellMar>
        <w:tblLook w:val="04A0" w:firstRow="1" w:lastRow="0" w:firstColumn="1" w:lastColumn="0" w:noHBand="0" w:noVBand="1"/>
      </w:tblPr>
      <w:tblGrid>
        <w:gridCol w:w="2556"/>
        <w:gridCol w:w="6813"/>
      </w:tblGrid>
      <w:tr w:rsidR="00415D07">
        <w:trPr>
          <w:trHeight w:val="240"/>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Код общегосударственного классификатора Республики Беларусь ОКРБ 007-2012 «Классификатор продукции по видам экономической деятельности»</w:t>
            </w:r>
          </w:p>
        </w:tc>
        <w:tc>
          <w:tcPr>
            <w:tcW w:w="36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товаров, услуг</w:t>
            </w:r>
          </w:p>
        </w:tc>
      </w:tr>
      <w:tr w:rsidR="00415D07">
        <w:trPr>
          <w:trHeight w:val="240"/>
        </w:trPr>
        <w:tc>
          <w:tcPr>
            <w:tcW w:w="1364" w:type="pct"/>
            <w:tcBorders>
              <w:top w:val="single" w:sz="4" w:space="0" w:color="auto"/>
            </w:tcBorders>
            <w:tcMar>
              <w:top w:w="0" w:type="dxa"/>
              <w:left w:w="6" w:type="dxa"/>
              <w:bottom w:w="0" w:type="dxa"/>
              <w:right w:w="6" w:type="dxa"/>
            </w:tcMar>
            <w:hideMark/>
          </w:tcPr>
          <w:p w:rsidR="00415D07" w:rsidRDefault="00415D07">
            <w:pPr>
              <w:pStyle w:val="table10"/>
              <w:spacing w:before="120"/>
            </w:pPr>
            <w:r>
              <w:lastRenderedPageBreak/>
              <w:t>02.10.1</w:t>
            </w:r>
          </w:p>
        </w:tc>
        <w:tc>
          <w:tcPr>
            <w:tcW w:w="3636" w:type="pct"/>
            <w:tcBorders>
              <w:top w:val="single" w:sz="4" w:space="0" w:color="auto"/>
            </w:tcBorders>
            <w:tcMar>
              <w:top w:w="0" w:type="dxa"/>
              <w:left w:w="6" w:type="dxa"/>
              <w:bottom w:w="0" w:type="dxa"/>
              <w:right w:w="6" w:type="dxa"/>
            </w:tcMar>
            <w:hideMark/>
          </w:tcPr>
          <w:p w:rsidR="00415D07" w:rsidRDefault="00415D07">
            <w:pPr>
              <w:pStyle w:val="table10"/>
              <w:spacing w:before="120"/>
            </w:pPr>
            <w:r>
              <w:t>лесной посадочный материал (сеянцы, саженцы лесных деревьев и кустарников); лесной посевной материал (семена лесных деревьев и кустарников)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02.20.11</w:t>
            </w:r>
          </w:p>
        </w:tc>
        <w:tc>
          <w:tcPr>
            <w:tcW w:w="3636" w:type="pct"/>
            <w:tcMar>
              <w:top w:w="0" w:type="dxa"/>
              <w:left w:w="6" w:type="dxa"/>
              <w:bottom w:w="0" w:type="dxa"/>
              <w:right w:w="6" w:type="dxa"/>
            </w:tcMar>
            <w:hideMark/>
          </w:tcPr>
          <w:p w:rsidR="00415D07" w:rsidRDefault="00415D07">
            <w:pPr>
              <w:pStyle w:val="table10"/>
              <w:spacing w:before="120"/>
            </w:pPr>
            <w:r>
              <w:t>бревна хвойных пород</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02.20.12</w:t>
            </w:r>
          </w:p>
        </w:tc>
        <w:tc>
          <w:tcPr>
            <w:tcW w:w="3636" w:type="pct"/>
            <w:tcMar>
              <w:top w:w="0" w:type="dxa"/>
              <w:left w:w="6" w:type="dxa"/>
              <w:bottom w:w="0" w:type="dxa"/>
              <w:right w:w="6" w:type="dxa"/>
            </w:tcMar>
            <w:hideMark/>
          </w:tcPr>
          <w:p w:rsidR="00415D07" w:rsidRDefault="00415D07">
            <w:pPr>
              <w:pStyle w:val="table10"/>
              <w:spacing w:before="120"/>
            </w:pPr>
            <w:r>
              <w:t>бревна лиственных пород</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02.40.10.110</w:t>
            </w:r>
          </w:p>
        </w:tc>
        <w:tc>
          <w:tcPr>
            <w:tcW w:w="3636" w:type="pct"/>
            <w:tcMar>
              <w:top w:w="0" w:type="dxa"/>
              <w:left w:w="6" w:type="dxa"/>
              <w:bottom w:w="0" w:type="dxa"/>
              <w:right w:w="6" w:type="dxa"/>
            </w:tcMar>
            <w:hideMark/>
          </w:tcPr>
          <w:p w:rsidR="00415D07" w:rsidRDefault="00415D07">
            <w:pPr>
              <w:pStyle w:val="table10"/>
              <w:spacing w:before="120"/>
            </w:pPr>
            <w:r>
              <w:t>услуги по выращиванию леса (посадка, подсадка, пересадка саженцев, прореживание и другое)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02.40.10.200</w:t>
            </w:r>
          </w:p>
        </w:tc>
        <w:tc>
          <w:tcPr>
            <w:tcW w:w="3636" w:type="pct"/>
            <w:tcMar>
              <w:top w:w="0" w:type="dxa"/>
              <w:left w:w="6" w:type="dxa"/>
              <w:bottom w:w="0" w:type="dxa"/>
              <w:right w:w="6" w:type="dxa"/>
            </w:tcMar>
            <w:hideMark/>
          </w:tcPr>
          <w:p w:rsidR="00415D07" w:rsidRDefault="00415D07">
            <w:pPr>
              <w:pStyle w:val="table10"/>
              <w:spacing w:before="120"/>
            </w:pPr>
            <w:r>
              <w:t>услуги в области лесозаготовок</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02.40.10.210</w:t>
            </w:r>
          </w:p>
        </w:tc>
        <w:tc>
          <w:tcPr>
            <w:tcW w:w="3636" w:type="pct"/>
            <w:tcMar>
              <w:top w:w="0" w:type="dxa"/>
              <w:left w:w="6" w:type="dxa"/>
              <w:bottom w:w="0" w:type="dxa"/>
              <w:right w:w="6" w:type="dxa"/>
            </w:tcMar>
            <w:hideMark/>
          </w:tcPr>
          <w:p w:rsidR="00415D07" w:rsidRDefault="00415D07">
            <w:pPr>
              <w:pStyle w:val="table10"/>
              <w:spacing w:before="120"/>
            </w:pPr>
            <w:r>
              <w:t>услуги по транспортированию бревен в сочетании с работами трелевочными, преимущественно в пределах леса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02.40.10.290</w:t>
            </w:r>
          </w:p>
        </w:tc>
        <w:tc>
          <w:tcPr>
            <w:tcW w:w="3636" w:type="pct"/>
            <w:tcMar>
              <w:top w:w="0" w:type="dxa"/>
              <w:left w:w="6" w:type="dxa"/>
              <w:bottom w:w="0" w:type="dxa"/>
              <w:right w:w="6" w:type="dxa"/>
            </w:tcMar>
            <w:hideMark/>
          </w:tcPr>
          <w:p w:rsidR="00415D07" w:rsidRDefault="00415D07">
            <w:pPr>
              <w:pStyle w:val="table10"/>
              <w:spacing w:before="120"/>
            </w:pPr>
            <w:r>
              <w:t>услуги в области лесозаготовок прочие (рубка, валка, обрубка, пилка, очистка от коры и т.д.)</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05.10.1</w:t>
            </w:r>
          </w:p>
        </w:tc>
        <w:tc>
          <w:tcPr>
            <w:tcW w:w="3636" w:type="pct"/>
            <w:tcMar>
              <w:top w:w="0" w:type="dxa"/>
              <w:left w:w="6" w:type="dxa"/>
              <w:bottom w:w="0" w:type="dxa"/>
              <w:right w:w="6" w:type="dxa"/>
            </w:tcMar>
            <w:hideMark/>
          </w:tcPr>
          <w:p w:rsidR="00415D07" w:rsidRDefault="00415D07">
            <w:pPr>
              <w:pStyle w:val="table10"/>
              <w:spacing w:before="120"/>
            </w:pPr>
            <w:r>
              <w:t>уголь каменный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10.41.41.300</w:t>
            </w:r>
          </w:p>
        </w:tc>
        <w:tc>
          <w:tcPr>
            <w:tcW w:w="3636" w:type="pct"/>
            <w:tcMar>
              <w:top w:w="0" w:type="dxa"/>
              <w:left w:w="6" w:type="dxa"/>
              <w:bottom w:w="0" w:type="dxa"/>
              <w:right w:w="6" w:type="dxa"/>
            </w:tcMar>
            <w:hideMark/>
          </w:tcPr>
          <w:p w:rsidR="00415D07" w:rsidRDefault="00415D07">
            <w:pPr>
              <w:pStyle w:val="table10"/>
              <w:spacing w:before="120"/>
            </w:pPr>
            <w:r>
              <w:t>жмых и отходы твердые прочие, полученные из соевого масла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10.41.41.500</w:t>
            </w:r>
          </w:p>
        </w:tc>
        <w:tc>
          <w:tcPr>
            <w:tcW w:w="3636" w:type="pct"/>
            <w:tcMar>
              <w:top w:w="0" w:type="dxa"/>
              <w:left w:w="6" w:type="dxa"/>
              <w:bottom w:w="0" w:type="dxa"/>
              <w:right w:w="6" w:type="dxa"/>
            </w:tcMar>
            <w:hideMark/>
          </w:tcPr>
          <w:p w:rsidR="00415D07" w:rsidRDefault="00415D07">
            <w:pPr>
              <w:pStyle w:val="table10"/>
              <w:spacing w:before="120"/>
            </w:pPr>
            <w:r>
              <w:t>жмых и отходы твердые прочие, полученные из семян подсолнечника</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16.10.10</w:t>
            </w:r>
          </w:p>
        </w:tc>
        <w:tc>
          <w:tcPr>
            <w:tcW w:w="3636" w:type="pct"/>
            <w:tcMar>
              <w:top w:w="0" w:type="dxa"/>
              <w:left w:w="6" w:type="dxa"/>
              <w:bottom w:w="0" w:type="dxa"/>
              <w:right w:w="6" w:type="dxa"/>
            </w:tcMar>
            <w:hideMark/>
          </w:tcPr>
          <w:p w:rsidR="00415D07" w:rsidRDefault="00415D07">
            <w:pPr>
              <w:pStyle w:val="table10"/>
              <w:spacing w:before="120"/>
            </w:pPr>
            <w:r>
              <w:t>пиломатериалы, толщиной более 6 мм; шпалы железнодорожные или трамвайные деревянные, непропитанные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16.10.23</w:t>
            </w:r>
          </w:p>
        </w:tc>
        <w:tc>
          <w:tcPr>
            <w:tcW w:w="3636" w:type="pct"/>
            <w:tcMar>
              <w:top w:w="0" w:type="dxa"/>
              <w:left w:w="6" w:type="dxa"/>
              <w:bottom w:w="0" w:type="dxa"/>
              <w:right w:w="6" w:type="dxa"/>
            </w:tcMar>
            <w:hideMark/>
          </w:tcPr>
          <w:p w:rsidR="00415D07" w:rsidRDefault="00415D07">
            <w:pPr>
              <w:pStyle w:val="table10"/>
              <w:spacing w:before="120"/>
            </w:pPr>
            <w:r>
              <w:t>щепа или стружка древесные, опилки древесные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16.10.32</w:t>
            </w:r>
          </w:p>
        </w:tc>
        <w:tc>
          <w:tcPr>
            <w:tcW w:w="3636" w:type="pct"/>
            <w:tcMar>
              <w:top w:w="0" w:type="dxa"/>
              <w:left w:w="6" w:type="dxa"/>
              <w:bottom w:w="0" w:type="dxa"/>
              <w:right w:w="6" w:type="dxa"/>
            </w:tcMar>
            <w:hideMark/>
          </w:tcPr>
          <w:p w:rsidR="00415D07" w:rsidRDefault="00415D07">
            <w:pPr>
              <w:pStyle w:val="table10"/>
              <w:spacing w:before="120"/>
            </w:pPr>
            <w:r>
              <w:t>шпалы деревянные железнодорожные и трамвайные пропитанные или обработанные другим способом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16.21.12.100</w:t>
            </w:r>
          </w:p>
        </w:tc>
        <w:tc>
          <w:tcPr>
            <w:tcW w:w="3636" w:type="pct"/>
            <w:tcMar>
              <w:top w:w="0" w:type="dxa"/>
              <w:left w:w="6" w:type="dxa"/>
              <w:bottom w:w="0" w:type="dxa"/>
              <w:right w:w="6" w:type="dxa"/>
            </w:tcMar>
            <w:hideMark/>
          </w:tcPr>
          <w:p w:rsidR="00415D07" w:rsidRDefault="00415D07">
            <w:pPr>
              <w:pStyle w:val="table10"/>
              <w:spacing w:before="120"/>
            </w:pPr>
            <w:r>
              <w:t>фанера клееная, состоящая исключительно из листов древесины с толщиной каждого слоя не более 6 мм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16.21.12.200</w:t>
            </w:r>
          </w:p>
        </w:tc>
        <w:tc>
          <w:tcPr>
            <w:tcW w:w="3636" w:type="pct"/>
            <w:tcMar>
              <w:top w:w="0" w:type="dxa"/>
              <w:left w:w="6" w:type="dxa"/>
              <w:bottom w:w="0" w:type="dxa"/>
              <w:right w:w="6" w:type="dxa"/>
            </w:tcMar>
            <w:hideMark/>
          </w:tcPr>
          <w:p w:rsidR="00415D07" w:rsidRDefault="00415D07">
            <w:pPr>
              <w:pStyle w:val="table10"/>
              <w:spacing w:before="120"/>
            </w:pPr>
            <w:r>
              <w:t>панели фанерованные и аналогичные слоистые материалы из древесины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16.21.14.200</w:t>
            </w:r>
          </w:p>
        </w:tc>
        <w:tc>
          <w:tcPr>
            <w:tcW w:w="3636" w:type="pct"/>
            <w:tcMar>
              <w:top w:w="0" w:type="dxa"/>
              <w:left w:w="6" w:type="dxa"/>
              <w:bottom w:w="0" w:type="dxa"/>
              <w:right w:w="6" w:type="dxa"/>
            </w:tcMar>
            <w:hideMark/>
          </w:tcPr>
          <w:p w:rsidR="00415D07" w:rsidRDefault="00415D07">
            <w:pPr>
              <w:pStyle w:val="table10"/>
              <w:spacing w:before="120"/>
            </w:pPr>
            <w:r>
              <w:t>плиты древесно-волокнистые плотностью более 0,5, но не более 0,8 г/см</w:t>
            </w:r>
            <w:r>
              <w:rPr>
                <w:vertAlign w:val="superscript"/>
              </w:rPr>
              <w:t>3</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16.21.14.230</w:t>
            </w:r>
          </w:p>
        </w:tc>
        <w:tc>
          <w:tcPr>
            <w:tcW w:w="3636" w:type="pct"/>
            <w:tcMar>
              <w:top w:w="0" w:type="dxa"/>
              <w:left w:w="6" w:type="dxa"/>
              <w:bottom w:w="0" w:type="dxa"/>
              <w:right w:w="6" w:type="dxa"/>
            </w:tcMar>
            <w:hideMark/>
          </w:tcPr>
          <w:p w:rsidR="00415D07" w:rsidRDefault="00415D07">
            <w:pPr>
              <w:pStyle w:val="table10"/>
              <w:spacing w:before="120"/>
            </w:pPr>
            <w:r>
              <w:t>плиты древесно-волокнистые плотностью более 0,5, но не более 0,8 г/см</w:t>
            </w:r>
            <w:r>
              <w:rPr>
                <w:vertAlign w:val="superscript"/>
              </w:rPr>
              <w:t>3</w:t>
            </w:r>
            <w:r>
              <w:t xml:space="preserve"> без механической обработки или облицовки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16.21.14.260</w:t>
            </w:r>
          </w:p>
        </w:tc>
        <w:tc>
          <w:tcPr>
            <w:tcW w:w="3636" w:type="pct"/>
            <w:tcMar>
              <w:top w:w="0" w:type="dxa"/>
              <w:left w:w="6" w:type="dxa"/>
              <w:bottom w:w="0" w:type="dxa"/>
              <w:right w:w="6" w:type="dxa"/>
            </w:tcMar>
            <w:hideMark/>
          </w:tcPr>
          <w:p w:rsidR="00415D07" w:rsidRDefault="00415D07">
            <w:pPr>
              <w:pStyle w:val="table10"/>
              <w:spacing w:before="120"/>
            </w:pPr>
            <w:r>
              <w:t>плиты древесно-волокнистые плотностью более 0,5, но не более 0,8 г/см</w:t>
            </w:r>
            <w:r>
              <w:rPr>
                <w:vertAlign w:val="superscript"/>
              </w:rPr>
              <w:t>3</w:t>
            </w:r>
            <w:r>
              <w:t xml:space="preserve">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19.10.1</w:t>
            </w:r>
          </w:p>
        </w:tc>
        <w:tc>
          <w:tcPr>
            <w:tcW w:w="3636" w:type="pct"/>
            <w:tcMar>
              <w:top w:w="0" w:type="dxa"/>
              <w:left w:w="6" w:type="dxa"/>
              <w:bottom w:w="0" w:type="dxa"/>
              <w:right w:w="6" w:type="dxa"/>
            </w:tcMar>
            <w:hideMark/>
          </w:tcPr>
          <w:p w:rsidR="00415D07" w:rsidRDefault="00415D07">
            <w:pPr>
              <w:pStyle w:val="table10"/>
              <w:spacing w:before="120"/>
            </w:pPr>
            <w:r>
              <w:t>кокс и полукокс из каменного угля, бурого угля, лигнита или торфа; уголь ретортный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24.1</w:t>
            </w:r>
          </w:p>
        </w:tc>
        <w:tc>
          <w:tcPr>
            <w:tcW w:w="3636" w:type="pct"/>
            <w:tcMar>
              <w:top w:w="0" w:type="dxa"/>
              <w:left w:w="6" w:type="dxa"/>
              <w:bottom w:w="0" w:type="dxa"/>
              <w:right w:w="6" w:type="dxa"/>
            </w:tcMar>
            <w:hideMark/>
          </w:tcPr>
          <w:p w:rsidR="00415D07" w:rsidRDefault="00415D07">
            <w:pPr>
              <w:pStyle w:val="table10"/>
              <w:spacing w:before="120"/>
            </w:pPr>
            <w:r>
              <w:t>металлы основные черные: железо, чугун, сталь и ферросплавы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24.2</w:t>
            </w:r>
          </w:p>
        </w:tc>
        <w:tc>
          <w:tcPr>
            <w:tcW w:w="3636" w:type="pct"/>
            <w:tcMar>
              <w:top w:w="0" w:type="dxa"/>
              <w:left w:w="6" w:type="dxa"/>
              <w:bottom w:w="0" w:type="dxa"/>
              <w:right w:w="6" w:type="dxa"/>
            </w:tcMar>
            <w:hideMark/>
          </w:tcPr>
          <w:p w:rsidR="00415D07" w:rsidRDefault="00415D07">
            <w:pPr>
              <w:pStyle w:val="table10"/>
              <w:spacing w:before="120"/>
            </w:pPr>
            <w:r>
              <w:t>трубы, трубки и профили полые и фитинги к ним из стали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24.3</w:t>
            </w:r>
          </w:p>
        </w:tc>
        <w:tc>
          <w:tcPr>
            <w:tcW w:w="3636" w:type="pct"/>
            <w:tcMar>
              <w:top w:w="0" w:type="dxa"/>
              <w:left w:w="6" w:type="dxa"/>
              <w:bottom w:w="0" w:type="dxa"/>
              <w:right w:w="6" w:type="dxa"/>
            </w:tcMar>
            <w:hideMark/>
          </w:tcPr>
          <w:p w:rsidR="00415D07" w:rsidRDefault="00415D07">
            <w:pPr>
              <w:pStyle w:val="table10"/>
              <w:spacing w:before="120"/>
            </w:pPr>
            <w:r>
              <w:t>полуфабрикаты стальные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24.42.11</w:t>
            </w:r>
          </w:p>
        </w:tc>
        <w:tc>
          <w:tcPr>
            <w:tcW w:w="3636" w:type="pct"/>
            <w:tcMar>
              <w:top w:w="0" w:type="dxa"/>
              <w:left w:w="6" w:type="dxa"/>
              <w:bottom w:w="0" w:type="dxa"/>
              <w:right w:w="6" w:type="dxa"/>
            </w:tcMar>
            <w:hideMark/>
          </w:tcPr>
          <w:p w:rsidR="00415D07" w:rsidRDefault="00415D07">
            <w:pPr>
              <w:pStyle w:val="table10"/>
              <w:spacing w:before="120"/>
            </w:pPr>
            <w:r>
              <w:t>алюминий необработанный</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24.42.22</w:t>
            </w:r>
          </w:p>
        </w:tc>
        <w:tc>
          <w:tcPr>
            <w:tcW w:w="3636" w:type="pct"/>
            <w:tcMar>
              <w:top w:w="0" w:type="dxa"/>
              <w:left w:w="6" w:type="dxa"/>
              <w:bottom w:w="0" w:type="dxa"/>
              <w:right w:w="6" w:type="dxa"/>
            </w:tcMar>
            <w:hideMark/>
          </w:tcPr>
          <w:p w:rsidR="00415D07" w:rsidRDefault="00415D07">
            <w:pPr>
              <w:pStyle w:val="table10"/>
              <w:spacing w:before="120"/>
            </w:pPr>
            <w:r>
              <w:t>прутки, стержни и профили из алюминия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24.42.23</w:t>
            </w:r>
          </w:p>
        </w:tc>
        <w:tc>
          <w:tcPr>
            <w:tcW w:w="3636" w:type="pct"/>
            <w:tcMar>
              <w:top w:w="0" w:type="dxa"/>
              <w:left w:w="6" w:type="dxa"/>
              <w:bottom w:w="0" w:type="dxa"/>
              <w:right w:w="6" w:type="dxa"/>
            </w:tcMar>
            <w:hideMark/>
          </w:tcPr>
          <w:p w:rsidR="00415D07" w:rsidRDefault="00415D07">
            <w:pPr>
              <w:pStyle w:val="table10"/>
              <w:spacing w:before="120"/>
            </w:pPr>
            <w:r>
              <w:t>проволока из алюминия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24.42.24</w:t>
            </w:r>
          </w:p>
        </w:tc>
        <w:tc>
          <w:tcPr>
            <w:tcW w:w="3636" w:type="pct"/>
            <w:tcMar>
              <w:top w:w="0" w:type="dxa"/>
              <w:left w:w="6" w:type="dxa"/>
              <w:bottom w:w="0" w:type="dxa"/>
              <w:right w:w="6" w:type="dxa"/>
            </w:tcMar>
            <w:hideMark/>
          </w:tcPr>
          <w:p w:rsidR="00415D07" w:rsidRDefault="00415D07">
            <w:pPr>
              <w:pStyle w:val="table10"/>
              <w:spacing w:before="120"/>
            </w:pPr>
            <w:r>
              <w:t>плиты, листы, полосы или ленты из алюминия толщиной более 0,2 мм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24.42.25</w:t>
            </w:r>
          </w:p>
        </w:tc>
        <w:tc>
          <w:tcPr>
            <w:tcW w:w="3636" w:type="pct"/>
            <w:tcMar>
              <w:top w:w="0" w:type="dxa"/>
              <w:left w:w="6" w:type="dxa"/>
              <w:bottom w:w="0" w:type="dxa"/>
              <w:right w:w="6" w:type="dxa"/>
            </w:tcMar>
            <w:hideMark/>
          </w:tcPr>
          <w:p w:rsidR="00415D07" w:rsidRDefault="00415D07">
            <w:pPr>
              <w:pStyle w:val="table10"/>
              <w:spacing w:before="120"/>
            </w:pPr>
            <w:r>
              <w:t>фольга алюминиевая толщиной (не считая основы) не более 0,2 мм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24.44.13.300</w:t>
            </w:r>
          </w:p>
        </w:tc>
        <w:tc>
          <w:tcPr>
            <w:tcW w:w="3636" w:type="pct"/>
            <w:tcMar>
              <w:top w:w="0" w:type="dxa"/>
              <w:left w:w="6" w:type="dxa"/>
              <w:bottom w:w="0" w:type="dxa"/>
              <w:right w:w="6" w:type="dxa"/>
            </w:tcMar>
            <w:hideMark/>
          </w:tcPr>
          <w:p w:rsidR="00415D07" w:rsidRDefault="00415D07">
            <w:pPr>
              <w:pStyle w:val="table10"/>
              <w:spacing w:before="120"/>
            </w:pPr>
            <w:r>
              <w:t>медь необработанная рафинированная (без примесей) в виде заготовок, кроме спеченных изделий, подвергнутых прокатке, экструдированию или ковке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24.44.13.500</w:t>
            </w:r>
          </w:p>
        </w:tc>
        <w:tc>
          <w:tcPr>
            <w:tcW w:w="3636" w:type="pct"/>
            <w:tcMar>
              <w:top w:w="0" w:type="dxa"/>
              <w:left w:w="6" w:type="dxa"/>
              <w:bottom w:w="0" w:type="dxa"/>
              <w:right w:w="6" w:type="dxa"/>
            </w:tcMar>
            <w:hideMark/>
          </w:tcPr>
          <w:p w:rsidR="00415D07" w:rsidRDefault="00415D07">
            <w:pPr>
              <w:pStyle w:val="table10"/>
              <w:spacing w:before="120"/>
            </w:pPr>
            <w:r>
              <w:t>сплавы медные необработанные, кроме спеченных изделий, подвергнутых прокатке, экструдированию или ковке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24.44.22</w:t>
            </w:r>
          </w:p>
        </w:tc>
        <w:tc>
          <w:tcPr>
            <w:tcW w:w="3636" w:type="pct"/>
            <w:tcMar>
              <w:top w:w="0" w:type="dxa"/>
              <w:left w:w="6" w:type="dxa"/>
              <w:bottom w:w="0" w:type="dxa"/>
              <w:right w:w="6" w:type="dxa"/>
            </w:tcMar>
            <w:hideMark/>
          </w:tcPr>
          <w:p w:rsidR="00415D07" w:rsidRDefault="00415D07">
            <w:pPr>
              <w:pStyle w:val="table10"/>
              <w:spacing w:before="120"/>
            </w:pPr>
            <w:r>
              <w:t>прутки, стержни и профили из меди (кроме стержней и прутков, полученных литьем или спеканием, заготовок для производства проволоки)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24.44.23</w:t>
            </w:r>
          </w:p>
        </w:tc>
        <w:tc>
          <w:tcPr>
            <w:tcW w:w="3636" w:type="pct"/>
            <w:tcMar>
              <w:top w:w="0" w:type="dxa"/>
              <w:left w:w="6" w:type="dxa"/>
              <w:bottom w:w="0" w:type="dxa"/>
              <w:right w:w="6" w:type="dxa"/>
            </w:tcMar>
            <w:hideMark/>
          </w:tcPr>
          <w:p w:rsidR="00415D07" w:rsidRDefault="00415D07">
            <w:pPr>
              <w:pStyle w:val="table10"/>
              <w:spacing w:before="120"/>
            </w:pPr>
            <w:r>
              <w:t>проволока медная</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24.44.24</w:t>
            </w:r>
          </w:p>
        </w:tc>
        <w:tc>
          <w:tcPr>
            <w:tcW w:w="3636" w:type="pct"/>
            <w:tcMar>
              <w:top w:w="0" w:type="dxa"/>
              <w:left w:w="6" w:type="dxa"/>
              <w:bottom w:w="0" w:type="dxa"/>
              <w:right w:w="6" w:type="dxa"/>
            </w:tcMar>
            <w:hideMark/>
          </w:tcPr>
          <w:p w:rsidR="00415D07" w:rsidRDefault="00415D07">
            <w:pPr>
              <w:pStyle w:val="table10"/>
              <w:spacing w:before="120"/>
            </w:pPr>
            <w:r>
              <w:t xml:space="preserve">плиты, листы, полосы или ленты из меди и медных сплавов толщиной более </w:t>
            </w:r>
            <w:r>
              <w:lastRenderedPageBreak/>
              <w:t>0,15 мм (кроме просечно-вытяжного листа, электроизолированной полосы)</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lastRenderedPageBreak/>
              <w:t>24.44.26.300</w:t>
            </w:r>
          </w:p>
        </w:tc>
        <w:tc>
          <w:tcPr>
            <w:tcW w:w="3636" w:type="pct"/>
            <w:tcMar>
              <w:top w:w="0" w:type="dxa"/>
              <w:left w:w="6" w:type="dxa"/>
              <w:bottom w:w="0" w:type="dxa"/>
              <w:right w:w="6" w:type="dxa"/>
            </w:tcMar>
            <w:hideMark/>
          </w:tcPr>
          <w:p w:rsidR="00415D07" w:rsidRDefault="00415D07">
            <w:pPr>
              <w:pStyle w:val="table10"/>
              <w:spacing w:before="120"/>
            </w:pPr>
            <w:r>
              <w:t>трубы и трубки из меди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25.21.11</w:t>
            </w:r>
          </w:p>
        </w:tc>
        <w:tc>
          <w:tcPr>
            <w:tcW w:w="3636" w:type="pct"/>
            <w:tcMar>
              <w:top w:w="0" w:type="dxa"/>
              <w:left w:w="6" w:type="dxa"/>
              <w:bottom w:w="0" w:type="dxa"/>
              <w:right w:w="6" w:type="dxa"/>
            </w:tcMar>
            <w:hideMark/>
          </w:tcPr>
          <w:p w:rsidR="00415D07" w:rsidRDefault="00415D07">
            <w:pPr>
              <w:pStyle w:val="table10"/>
              <w:spacing w:before="120"/>
            </w:pPr>
            <w:r>
              <w:t>радиаторы центрального отопления без электрического нагрева и их части из черных металлов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25.29.11, кроме 25.29.11.700</w:t>
            </w:r>
          </w:p>
        </w:tc>
        <w:tc>
          <w:tcPr>
            <w:tcW w:w="3636" w:type="pct"/>
            <w:tcMar>
              <w:top w:w="0" w:type="dxa"/>
              <w:left w:w="6" w:type="dxa"/>
              <w:bottom w:w="0" w:type="dxa"/>
              <w:right w:w="6" w:type="dxa"/>
            </w:tcMar>
            <w:hideMark/>
          </w:tcPr>
          <w:p w:rsidR="00415D07" w:rsidRDefault="00415D07">
            <w:pPr>
              <w:pStyle w:val="table10"/>
              <w:spacing w:before="120"/>
            </w:pPr>
            <w:r>
              <w:t>резервуары, цистерны, баки и аналогичные емкости, кроме предназначенных для сжатого или сжиженного газа, вместимостью более 300 л металлические, не оснащенные механическим или тепловым оборудованием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25.91.11</w:t>
            </w:r>
          </w:p>
        </w:tc>
        <w:tc>
          <w:tcPr>
            <w:tcW w:w="3636" w:type="pct"/>
            <w:tcMar>
              <w:top w:w="0" w:type="dxa"/>
              <w:left w:w="6" w:type="dxa"/>
              <w:bottom w:w="0" w:type="dxa"/>
              <w:right w:w="6" w:type="dxa"/>
            </w:tcMar>
            <w:hideMark/>
          </w:tcPr>
          <w:p w:rsidR="00415D07" w:rsidRDefault="00415D07">
            <w:pPr>
              <w:pStyle w:val="table10"/>
              <w:spacing w:before="120"/>
            </w:pPr>
            <w:r>
              <w:t>цистерны, бочки, барабаны, канистры, ящики и аналогичные емкости, кроме емкостей для газов, из черных металлов вместимостью 50–300 л, не снабженные механическим или нагревательным оборудованием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25.91.12</w:t>
            </w:r>
          </w:p>
        </w:tc>
        <w:tc>
          <w:tcPr>
            <w:tcW w:w="3636" w:type="pct"/>
            <w:tcMar>
              <w:top w:w="0" w:type="dxa"/>
              <w:left w:w="6" w:type="dxa"/>
              <w:bottom w:w="0" w:type="dxa"/>
              <w:right w:w="6" w:type="dxa"/>
            </w:tcMar>
            <w:hideMark/>
          </w:tcPr>
          <w:p w:rsidR="00415D07" w:rsidRDefault="00415D07">
            <w:pPr>
              <w:pStyle w:val="table10"/>
              <w:spacing w:before="120"/>
            </w:pPr>
            <w:r>
              <w:t>цистерны, бочки, барабаны, канистры, ящики и аналогичные емкости, кроме емкостей для газов, из черных металлов вместимостью менее 50 л, не снабженные механическим или нагревательным оборудованием</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25.92.11</w:t>
            </w:r>
          </w:p>
        </w:tc>
        <w:tc>
          <w:tcPr>
            <w:tcW w:w="3636" w:type="pct"/>
            <w:tcMar>
              <w:top w:w="0" w:type="dxa"/>
              <w:left w:w="6" w:type="dxa"/>
              <w:bottom w:w="0" w:type="dxa"/>
              <w:right w:w="6" w:type="dxa"/>
            </w:tcMar>
            <w:hideMark/>
          </w:tcPr>
          <w:p w:rsidR="00415D07" w:rsidRDefault="00415D07">
            <w:pPr>
              <w:pStyle w:val="table10"/>
              <w:spacing w:before="120"/>
            </w:pPr>
            <w:r>
              <w:t>банки консервные из черных металлов, закрываемые пайкой или отбортовкой, вместимостью менее 50 л</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25.93.11</w:t>
            </w:r>
          </w:p>
        </w:tc>
        <w:tc>
          <w:tcPr>
            <w:tcW w:w="3636" w:type="pct"/>
            <w:tcMar>
              <w:top w:w="0" w:type="dxa"/>
              <w:left w:w="6" w:type="dxa"/>
              <w:bottom w:w="0" w:type="dxa"/>
              <w:right w:w="6" w:type="dxa"/>
            </w:tcMar>
            <w:hideMark/>
          </w:tcPr>
          <w:p w:rsidR="00415D07" w:rsidRDefault="00415D07">
            <w:pPr>
              <w:pStyle w:val="table10"/>
              <w:spacing w:before="120"/>
            </w:pPr>
            <w:r>
              <w:t>проволока скрученная, тросы, канаты, плетеные шнуры и аналогичные изделия из черных металлов без электрической изоляции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25.93.12.300</w:t>
            </w:r>
          </w:p>
        </w:tc>
        <w:tc>
          <w:tcPr>
            <w:tcW w:w="3636" w:type="pct"/>
            <w:tcMar>
              <w:top w:w="0" w:type="dxa"/>
              <w:left w:w="6" w:type="dxa"/>
              <w:bottom w:w="0" w:type="dxa"/>
              <w:right w:w="6" w:type="dxa"/>
            </w:tcMar>
            <w:hideMark/>
          </w:tcPr>
          <w:p w:rsidR="00415D07" w:rsidRDefault="00415D07">
            <w:pPr>
              <w:pStyle w:val="table10"/>
              <w:spacing w:before="120"/>
            </w:pPr>
            <w:r>
              <w:t>проволока колючая и аналогичные изделия для ограждений из черных металлов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25.93.13.500</w:t>
            </w:r>
          </w:p>
        </w:tc>
        <w:tc>
          <w:tcPr>
            <w:tcW w:w="3636" w:type="pct"/>
            <w:tcMar>
              <w:top w:w="0" w:type="dxa"/>
              <w:left w:w="6" w:type="dxa"/>
              <w:bottom w:w="0" w:type="dxa"/>
              <w:right w:w="6" w:type="dxa"/>
            </w:tcMar>
            <w:hideMark/>
          </w:tcPr>
          <w:p w:rsidR="00415D07" w:rsidRDefault="00415D07">
            <w:pPr>
              <w:pStyle w:val="table10"/>
              <w:spacing w:before="120"/>
            </w:pPr>
            <w:r>
              <w:t>лист просечно-вытяжной из черных металлов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из 25.93.14.200</w:t>
            </w:r>
          </w:p>
        </w:tc>
        <w:tc>
          <w:tcPr>
            <w:tcW w:w="3636" w:type="pct"/>
            <w:tcMar>
              <w:top w:w="0" w:type="dxa"/>
              <w:left w:w="6" w:type="dxa"/>
              <w:bottom w:w="0" w:type="dxa"/>
              <w:right w:w="6" w:type="dxa"/>
            </w:tcMar>
            <w:hideMark/>
          </w:tcPr>
          <w:p w:rsidR="00415D07" w:rsidRDefault="00415D07">
            <w:pPr>
              <w:pStyle w:val="table10"/>
              <w:spacing w:before="120"/>
            </w:pPr>
            <w:r>
              <w:t>гвозди, полученные методом холодной штамповки из стальной проволоки, в полосках или рулонах без шляпок из меди и медных сплавов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25.93.14.300</w:t>
            </w:r>
          </w:p>
        </w:tc>
        <w:tc>
          <w:tcPr>
            <w:tcW w:w="3636" w:type="pct"/>
            <w:tcMar>
              <w:top w:w="0" w:type="dxa"/>
              <w:left w:w="6" w:type="dxa"/>
              <w:bottom w:w="0" w:type="dxa"/>
              <w:right w:w="6" w:type="dxa"/>
            </w:tcMar>
            <w:hideMark/>
          </w:tcPr>
          <w:p w:rsidR="00415D07" w:rsidRDefault="00415D07">
            <w:pPr>
              <w:pStyle w:val="table10"/>
              <w:spacing w:before="120"/>
            </w:pPr>
            <w:r>
              <w:t>гвозди, полученные методом холодной штамповки из проволоки, изготовленной из стали, содержащей не менее 0,5 мас. % углерода, закаленные не в полосках и бунтах без шляпок из меди и медных сплавов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из 25.93.14.400</w:t>
            </w:r>
          </w:p>
        </w:tc>
        <w:tc>
          <w:tcPr>
            <w:tcW w:w="3636" w:type="pct"/>
            <w:tcMar>
              <w:top w:w="0" w:type="dxa"/>
              <w:left w:w="6" w:type="dxa"/>
              <w:bottom w:w="0" w:type="dxa"/>
              <w:right w:w="6" w:type="dxa"/>
            </w:tcMar>
            <w:hideMark/>
          </w:tcPr>
          <w:p w:rsidR="00415D07" w:rsidRDefault="00415D07">
            <w:pPr>
              <w:pStyle w:val="table10"/>
              <w:spacing w:before="120"/>
            </w:pPr>
            <w:r>
              <w:t>гвозди, полученные методом холодной штамповки из стальной проволоки, оцинкованные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из 25.93.14.500</w:t>
            </w:r>
          </w:p>
        </w:tc>
        <w:tc>
          <w:tcPr>
            <w:tcW w:w="3636" w:type="pct"/>
            <w:tcMar>
              <w:top w:w="0" w:type="dxa"/>
              <w:left w:w="6" w:type="dxa"/>
              <w:bottom w:w="0" w:type="dxa"/>
              <w:right w:w="6" w:type="dxa"/>
            </w:tcMar>
            <w:hideMark/>
          </w:tcPr>
          <w:p w:rsidR="00415D07" w:rsidRDefault="00415D07">
            <w:pPr>
              <w:pStyle w:val="table10"/>
              <w:spacing w:before="120"/>
            </w:pPr>
            <w:r>
              <w:t>гвозди, полученные методом холодной штамповки из стальной проволоки, в бунтах или рулонах прочие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25.93.14.800</w:t>
            </w:r>
          </w:p>
        </w:tc>
        <w:tc>
          <w:tcPr>
            <w:tcW w:w="3636" w:type="pct"/>
            <w:tcMar>
              <w:top w:w="0" w:type="dxa"/>
              <w:left w:w="6" w:type="dxa"/>
              <w:bottom w:w="0" w:type="dxa"/>
              <w:right w:w="6" w:type="dxa"/>
            </w:tcMar>
            <w:hideMark/>
          </w:tcPr>
          <w:p w:rsidR="00415D07" w:rsidRDefault="00415D07">
            <w:pPr>
              <w:pStyle w:val="table10"/>
              <w:spacing w:before="120"/>
            </w:pPr>
            <w:r>
              <w:t>гвозди, кнопки, винты, болты, гайки, ввертные крюки, заклепки, шпонты, шплинты, шайбы, скобы и аналогичные изделия из алюминия, кроме скоб в полосках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25.93.16, кроме 25.93.16.800</w:t>
            </w:r>
          </w:p>
        </w:tc>
        <w:tc>
          <w:tcPr>
            <w:tcW w:w="3636" w:type="pct"/>
            <w:tcMar>
              <w:top w:w="0" w:type="dxa"/>
              <w:left w:w="6" w:type="dxa"/>
              <w:bottom w:w="0" w:type="dxa"/>
              <w:right w:w="6" w:type="dxa"/>
            </w:tcMar>
            <w:hideMark/>
          </w:tcPr>
          <w:p w:rsidR="00415D07" w:rsidRDefault="00415D07">
            <w:pPr>
              <w:pStyle w:val="table10"/>
              <w:spacing w:before="120"/>
            </w:pPr>
            <w:r>
              <w:t>пружины и листы для пружин из черных металлов</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25.93.17, кроме 25.93.17.700</w:t>
            </w:r>
          </w:p>
        </w:tc>
        <w:tc>
          <w:tcPr>
            <w:tcW w:w="3636" w:type="pct"/>
            <w:tcMar>
              <w:top w:w="0" w:type="dxa"/>
              <w:left w:w="6" w:type="dxa"/>
              <w:bottom w:w="0" w:type="dxa"/>
              <w:right w:w="6" w:type="dxa"/>
            </w:tcMar>
            <w:hideMark/>
          </w:tcPr>
          <w:p w:rsidR="00415D07" w:rsidRDefault="00415D07">
            <w:pPr>
              <w:pStyle w:val="table10"/>
              <w:spacing w:before="120"/>
            </w:pPr>
            <w:r>
              <w:t>цепи, кроме шарнирных цепей, и их части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25.94.11</w:t>
            </w:r>
          </w:p>
        </w:tc>
        <w:tc>
          <w:tcPr>
            <w:tcW w:w="3636" w:type="pct"/>
            <w:tcMar>
              <w:top w:w="0" w:type="dxa"/>
              <w:left w:w="6" w:type="dxa"/>
              <w:bottom w:w="0" w:type="dxa"/>
              <w:right w:w="6" w:type="dxa"/>
            </w:tcMar>
            <w:hideMark/>
          </w:tcPr>
          <w:p w:rsidR="00415D07" w:rsidRDefault="00415D07">
            <w:pPr>
              <w:pStyle w:val="table10"/>
              <w:spacing w:before="120"/>
            </w:pPr>
            <w:r>
              <w:t>изделия крепежные резьбовые из черных металлов,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25.94.12</w:t>
            </w:r>
          </w:p>
        </w:tc>
        <w:tc>
          <w:tcPr>
            <w:tcW w:w="3636" w:type="pct"/>
            <w:tcMar>
              <w:top w:w="0" w:type="dxa"/>
              <w:left w:w="6" w:type="dxa"/>
              <w:bottom w:w="0" w:type="dxa"/>
              <w:right w:w="6" w:type="dxa"/>
            </w:tcMar>
            <w:hideMark/>
          </w:tcPr>
          <w:p w:rsidR="00415D07" w:rsidRDefault="00415D07">
            <w:pPr>
              <w:pStyle w:val="table10"/>
              <w:spacing w:before="120"/>
            </w:pPr>
            <w:r>
              <w:t>изделия крепежные нерезьбовые из черных металлов,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из 25.99.29.500</w:t>
            </w:r>
          </w:p>
        </w:tc>
        <w:tc>
          <w:tcPr>
            <w:tcW w:w="3636" w:type="pct"/>
            <w:tcMar>
              <w:top w:w="0" w:type="dxa"/>
              <w:left w:w="6" w:type="dxa"/>
              <w:bottom w:w="0" w:type="dxa"/>
              <w:right w:w="6" w:type="dxa"/>
            </w:tcMar>
            <w:hideMark/>
          </w:tcPr>
          <w:p w:rsidR="00415D07" w:rsidRDefault="00415D07">
            <w:pPr>
              <w:pStyle w:val="table10"/>
              <w:spacing w:before="120"/>
            </w:pPr>
            <w:r>
              <w:t>изделия из алюминия, не включенные в другие группировки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25.99.29.520</w:t>
            </w:r>
          </w:p>
        </w:tc>
        <w:tc>
          <w:tcPr>
            <w:tcW w:w="3636" w:type="pct"/>
            <w:tcMar>
              <w:top w:w="0" w:type="dxa"/>
              <w:left w:w="6" w:type="dxa"/>
              <w:bottom w:w="0" w:type="dxa"/>
              <w:right w:w="6" w:type="dxa"/>
            </w:tcMar>
            <w:hideMark/>
          </w:tcPr>
          <w:p w:rsidR="00415D07" w:rsidRDefault="00415D07">
            <w:pPr>
              <w:pStyle w:val="table10"/>
              <w:spacing w:before="120"/>
            </w:pPr>
            <w:r>
              <w:t>ткань, решетки, сетки и ограждения из алюминиевой проволоки</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25.99.29.550</w:t>
            </w:r>
          </w:p>
        </w:tc>
        <w:tc>
          <w:tcPr>
            <w:tcW w:w="3636" w:type="pct"/>
            <w:tcMar>
              <w:top w:w="0" w:type="dxa"/>
              <w:left w:w="6" w:type="dxa"/>
              <w:bottom w:w="0" w:type="dxa"/>
              <w:right w:w="6" w:type="dxa"/>
            </w:tcMar>
            <w:hideMark/>
          </w:tcPr>
          <w:p w:rsidR="00415D07" w:rsidRDefault="00415D07">
            <w:pPr>
              <w:pStyle w:val="table10"/>
              <w:spacing w:before="120"/>
            </w:pPr>
            <w:r>
              <w:t>изделия из алюминия прочие, кроме литых</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27.52.13</w:t>
            </w:r>
          </w:p>
        </w:tc>
        <w:tc>
          <w:tcPr>
            <w:tcW w:w="3636" w:type="pct"/>
            <w:tcMar>
              <w:top w:w="0" w:type="dxa"/>
              <w:left w:w="6" w:type="dxa"/>
              <w:bottom w:w="0" w:type="dxa"/>
              <w:right w:w="6" w:type="dxa"/>
            </w:tcMar>
            <w:hideMark/>
          </w:tcPr>
          <w:p w:rsidR="00415D07" w:rsidRDefault="00415D07">
            <w:pPr>
              <w:pStyle w:val="table10"/>
              <w:spacing w:before="120"/>
            </w:pPr>
            <w:r>
              <w:t>воздухоподогреватели или распределители горячего воздуха, не включенные в другие группировки, из черных металлов неэлектрические</w:t>
            </w:r>
          </w:p>
        </w:tc>
      </w:tr>
      <w:tr w:rsidR="00415D07">
        <w:trPr>
          <w:trHeight w:val="240"/>
        </w:trPr>
        <w:tc>
          <w:tcPr>
            <w:tcW w:w="1364" w:type="pct"/>
            <w:tcMar>
              <w:top w:w="0" w:type="dxa"/>
              <w:left w:w="6" w:type="dxa"/>
              <w:bottom w:w="0" w:type="dxa"/>
              <w:right w:w="6" w:type="dxa"/>
            </w:tcMar>
            <w:hideMark/>
          </w:tcPr>
          <w:p w:rsidR="00415D07" w:rsidRDefault="00415D07">
            <w:pPr>
              <w:pStyle w:val="table10"/>
              <w:spacing w:before="120"/>
            </w:pPr>
            <w:r>
              <w:t>28.15.21</w:t>
            </w:r>
          </w:p>
        </w:tc>
        <w:tc>
          <w:tcPr>
            <w:tcW w:w="3636" w:type="pct"/>
            <w:tcMar>
              <w:top w:w="0" w:type="dxa"/>
              <w:left w:w="6" w:type="dxa"/>
              <w:bottom w:w="0" w:type="dxa"/>
              <w:right w:w="6" w:type="dxa"/>
            </w:tcMar>
            <w:hideMark/>
          </w:tcPr>
          <w:p w:rsidR="00415D07" w:rsidRDefault="00415D07">
            <w:pPr>
              <w:pStyle w:val="table10"/>
              <w:spacing w:before="120"/>
            </w:pPr>
            <w:r>
              <w:t>цепи роликовые и шарнирные из черных металлов</w:t>
            </w:r>
          </w:p>
        </w:tc>
      </w:tr>
      <w:tr w:rsidR="00415D07">
        <w:trPr>
          <w:trHeight w:val="240"/>
        </w:trPr>
        <w:tc>
          <w:tcPr>
            <w:tcW w:w="1364" w:type="pct"/>
            <w:tcBorders>
              <w:bottom w:val="single" w:sz="4" w:space="0" w:color="auto"/>
            </w:tcBorders>
            <w:tcMar>
              <w:top w:w="0" w:type="dxa"/>
              <w:left w:w="6" w:type="dxa"/>
              <w:bottom w:w="0" w:type="dxa"/>
              <w:right w:w="6" w:type="dxa"/>
            </w:tcMar>
            <w:hideMark/>
          </w:tcPr>
          <w:p w:rsidR="00415D07" w:rsidRDefault="00415D07">
            <w:pPr>
              <w:pStyle w:val="table10"/>
              <w:spacing w:before="120"/>
            </w:pPr>
            <w:r>
              <w:t>28.15.32</w:t>
            </w:r>
          </w:p>
        </w:tc>
        <w:tc>
          <w:tcPr>
            <w:tcW w:w="3636" w:type="pct"/>
            <w:tcBorders>
              <w:bottom w:val="single" w:sz="4" w:space="0" w:color="auto"/>
            </w:tcBorders>
            <w:tcMar>
              <w:top w:w="0" w:type="dxa"/>
              <w:left w:w="6" w:type="dxa"/>
              <w:bottom w:w="0" w:type="dxa"/>
              <w:right w:w="6" w:type="dxa"/>
            </w:tcMar>
            <w:hideMark/>
          </w:tcPr>
          <w:p w:rsidR="00415D07" w:rsidRDefault="00415D07">
            <w:pPr>
              <w:pStyle w:val="table10"/>
              <w:spacing w:before="120"/>
            </w:pPr>
            <w:r>
              <w:t>части шарнирных цепей из черных металлов</w:t>
            </w:r>
          </w:p>
        </w:tc>
      </w:tr>
    </w:tbl>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7</w:t>
            </w:r>
          </w:p>
          <w:p w:rsidR="00415D07" w:rsidRDefault="00415D07">
            <w:pPr>
              <w:pStyle w:val="append"/>
            </w:pPr>
            <w:r>
              <w:t xml:space="preserve">к постановлению </w:t>
            </w:r>
            <w:r>
              <w:br/>
              <w:t xml:space="preserve">Совета Министров </w:t>
            </w:r>
            <w:r>
              <w:br/>
              <w:t xml:space="preserve">Республики Беларусь </w:t>
            </w:r>
            <w:r>
              <w:br/>
            </w:r>
            <w:r>
              <w:lastRenderedPageBreak/>
              <w:t xml:space="preserve">15.06.2019 № 395 </w:t>
            </w:r>
          </w:p>
        </w:tc>
      </w:tr>
    </w:tbl>
    <w:p w:rsidR="00415D07" w:rsidRDefault="00415D07">
      <w:pPr>
        <w:pStyle w:val="titlep"/>
        <w:jc w:val="left"/>
      </w:pPr>
      <w:r>
        <w:lastRenderedPageBreak/>
        <w:t>ПЕРЕЧЕНЬ</w:t>
      </w:r>
      <w:r>
        <w:br/>
        <w:t>товаров (работ, услуг), необходимых для проведения выборов и референдумов, государственные закупки которых осуществляются с применением процедуры закупки из одного источника</w:t>
      </w:r>
    </w:p>
    <w:p w:rsidR="00415D07" w:rsidRDefault="00415D07">
      <w:pPr>
        <w:pStyle w:val="point"/>
      </w:pPr>
      <w:r>
        <w:t>1. Товары (работы, услуги) для оборудования помещений Центральной комиссии Республики Беларусь по выборам и проведению республиканских референдумов, избирательных комиссий, комиссий по референдуму, участков для голосования.</w:t>
      </w:r>
    </w:p>
    <w:p w:rsidR="00415D07" w:rsidRDefault="00415D07">
      <w:pPr>
        <w:pStyle w:val="point"/>
      </w:pPr>
      <w:r>
        <w:t>2. Канцелярские и хозяйственные товары, расходные материалы для оргтехники.</w:t>
      </w:r>
    </w:p>
    <w:p w:rsidR="00415D07" w:rsidRDefault="00415D07">
      <w:pPr>
        <w:pStyle w:val="point"/>
      </w:pPr>
      <w:r>
        <w:t>3. Работы (услуги) по изготовлению информационной и полиграфической продукции.</w:t>
      </w:r>
    </w:p>
    <w:p w:rsidR="00415D07" w:rsidRDefault="00415D07">
      <w:pPr>
        <w:pStyle w:val="point"/>
      </w:pPr>
      <w:r>
        <w:t>4. Работы (услуги) по разработке, размещению и (или) поддержке информационных ресурсов, в том числе в глобальной компьютерной сети Интернет.</w:t>
      </w:r>
    </w:p>
    <w:p w:rsidR="00415D07" w:rsidRDefault="00415D07">
      <w:pPr>
        <w:pStyle w:val="point"/>
      </w:pPr>
      <w:r>
        <w:t>5. Транспортные услуги.</w:t>
      </w:r>
    </w:p>
    <w:p w:rsidR="00415D07" w:rsidRDefault="00415D07">
      <w:pPr>
        <w:pStyle w:val="point"/>
      </w:pPr>
      <w:r>
        <w:t>6. Телекоммуникационные, почтово-телеграфные услуги.</w:t>
      </w:r>
    </w:p>
    <w:p w:rsidR="00415D07" w:rsidRDefault="00415D07">
      <w:pPr>
        <w:pStyle w:val="point"/>
      </w:pPr>
      <w:r>
        <w:t>7. Товары (работы, услуги) по организации и обеспечению работы информационного центра Центральной комиссии Республики Беларусь по выборам и проведению республиканских референдумов.</w:t>
      </w:r>
    </w:p>
    <w:p w:rsidR="00415D07" w:rsidRDefault="00415D07">
      <w:pPr>
        <w:pStyle w:val="point"/>
      </w:pPr>
      <w:r>
        <w:t>8. Товары (работы, услуги), связанные с пребыванием в Республике Беларусь иностранных (международных) наблюдателей, приглашенных Центральной комиссией Республики Беларусь по выборам и проведению республиканских референдумов (гостиничное, транспортное обслуживание, обеспечение питания, организация культурной программы, сувениры и памятные подарки).</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8</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поставщиков и печатной продукции, требующей специальной степени защиты, государственные закупки которой осуществляются с применением процедуры закупки из одного источника у указанных в данном перечне поставщиков</w:t>
      </w:r>
    </w:p>
    <w:tbl>
      <w:tblPr>
        <w:tblW w:w="5000" w:type="pct"/>
        <w:tblCellMar>
          <w:left w:w="0" w:type="dxa"/>
          <w:right w:w="0" w:type="dxa"/>
        </w:tblCellMar>
        <w:tblLook w:val="04A0" w:firstRow="1" w:lastRow="0" w:firstColumn="1" w:lastColumn="0" w:noHBand="0" w:noVBand="1"/>
      </w:tblPr>
      <w:tblGrid>
        <w:gridCol w:w="2981"/>
        <w:gridCol w:w="6388"/>
      </w:tblGrid>
      <w:tr w:rsidR="00415D07">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поставщиков</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15D07" w:rsidRDefault="00415D07">
            <w:pPr>
              <w:pStyle w:val="table10"/>
              <w:jc w:val="center"/>
            </w:pPr>
            <w:r>
              <w:t>Наименование печатной продукции</w:t>
            </w:r>
          </w:p>
        </w:tc>
      </w:tr>
      <w:tr w:rsidR="00415D07">
        <w:trPr>
          <w:trHeight w:val="240"/>
        </w:trPr>
        <w:tc>
          <w:tcPr>
            <w:tcW w:w="1591" w:type="pct"/>
            <w:tcBorders>
              <w:top w:val="single" w:sz="4" w:space="0" w:color="auto"/>
            </w:tcBorders>
            <w:tcMar>
              <w:top w:w="0" w:type="dxa"/>
              <w:left w:w="6" w:type="dxa"/>
              <w:bottom w:w="0" w:type="dxa"/>
              <w:right w:w="6" w:type="dxa"/>
            </w:tcMar>
            <w:hideMark/>
          </w:tcPr>
          <w:p w:rsidR="00415D07" w:rsidRDefault="00415D07">
            <w:pPr>
              <w:pStyle w:val="table10"/>
              <w:spacing w:before="120"/>
            </w:pPr>
            <w:r>
              <w:t xml:space="preserve">1. Республиканское научно-техническое унитарное предприятие «Криптотех» Департамента государственных знаков Министерства финансов </w:t>
            </w:r>
          </w:p>
        </w:tc>
        <w:tc>
          <w:tcPr>
            <w:tcW w:w="3409" w:type="pct"/>
            <w:tcBorders>
              <w:top w:val="single" w:sz="4" w:space="0" w:color="auto"/>
            </w:tcBorders>
            <w:tcMar>
              <w:top w:w="0" w:type="dxa"/>
              <w:left w:w="6" w:type="dxa"/>
              <w:bottom w:w="0" w:type="dxa"/>
              <w:right w:w="6" w:type="dxa"/>
            </w:tcMar>
            <w:hideMark/>
          </w:tcPr>
          <w:p w:rsidR="00415D07" w:rsidRDefault="00415D07">
            <w:pPr>
              <w:pStyle w:val="table10"/>
              <w:spacing w:before="120"/>
            </w:pPr>
            <w:r>
              <w:t xml:space="preserve">бланк квалификационного аттестата налогового консультанта; бланк акта обнаружения бесхозяйного имущества и приложения к нему; бланк протокола описи арестованного и (или) изъятого имущества и приложения к нему; бланк квитанции о приеме платежей в бюджет; бланк свидетельства на возвращение в Республику Беларусь; бланк визовой марки; бланк гарантии Правительства Республики Беларусь; бланк водительского удостоверения; бланк сертификата о прохождении технического осмотра; бланк свидетельства о регистрации транспортного средства; бланк рецепта врача для выписки лекарственных средств и перевязочных материалов на льготных условиях, в том числе бесплатно; бланк рецепта врача для выписывания наркотических средств и психотропных веществ; бланк разрешения Республики Беларусь на международные перевозки грузов автомобильным транспортом; бланк разрешения на международные нерегулярные перевозки пассажиров автобусами; бланк описи изъятого и (или) арестованного имущества; бланк квитанции на принятые оружие и боеприпасы; бланк удостоверения беженца; бланк разрешения на привлечение в Республику Беларусь иностранной рабочей силы; бланк специального разрешения на </w:t>
            </w:r>
            <w:r>
              <w:lastRenderedPageBreak/>
              <w:t>право занятия трудовой деятельностью в Республике Беларусь иностранного гражданина или лица без гражданства; бланк заключения (разрешительного документа); бланк специального разрешения (лицензии); бланк свидетельства о присвоении квалификации судебного эксперта; бланк регистрационного свидетельства ветеринарного препарата; бланк регистрационного свидетельства кормовой добавки, бланк служебного удостоверения сотрудника Оперативно-аналитического центра при Президенте Республики Беларусь</w:t>
            </w:r>
          </w:p>
        </w:tc>
      </w:tr>
      <w:tr w:rsidR="00415D07">
        <w:trPr>
          <w:trHeight w:val="240"/>
        </w:trPr>
        <w:tc>
          <w:tcPr>
            <w:tcW w:w="1591" w:type="pct"/>
            <w:tcMar>
              <w:top w:w="0" w:type="dxa"/>
              <w:left w:w="6" w:type="dxa"/>
              <w:bottom w:w="0" w:type="dxa"/>
              <w:right w:w="6" w:type="dxa"/>
            </w:tcMar>
            <w:hideMark/>
          </w:tcPr>
          <w:p w:rsidR="00415D07" w:rsidRDefault="00415D07">
            <w:pPr>
              <w:pStyle w:val="table10"/>
              <w:spacing w:before="120"/>
            </w:pPr>
            <w:r>
              <w:lastRenderedPageBreak/>
              <w:t xml:space="preserve">2. Республиканское унитарное предприятие «Минская печатная фабрика» Департамента государственных знаков Министерства финансов </w:t>
            </w:r>
          </w:p>
        </w:tc>
        <w:tc>
          <w:tcPr>
            <w:tcW w:w="3409" w:type="pct"/>
            <w:tcMar>
              <w:top w:w="0" w:type="dxa"/>
              <w:left w:w="6" w:type="dxa"/>
              <w:bottom w:w="0" w:type="dxa"/>
              <w:right w:w="6" w:type="dxa"/>
            </w:tcMar>
            <w:hideMark/>
          </w:tcPr>
          <w:p w:rsidR="00415D07" w:rsidRDefault="00415D07">
            <w:pPr>
              <w:pStyle w:val="table10"/>
              <w:spacing w:before="120"/>
            </w:pPr>
            <w:r>
              <w:t>акцизные и специальные марки; бланки трудовой книжки и вкладыша к ней; бланк пенсионного удостоверения; бланк удостоверения инвалида; бланк свидетельства о государственной регистрации юридических лиц и индивидуальных предпринимателей; бланк протокола изъятия с временным разрешением на право управления транспортным средством; бланк справки об освобождении; бланк служебного удостоверения сотрудников органов внутренних дел и внутренних войск Министерства внутренних дел Республики Беларусь; бланк удостоверения тракториста-машиниста и (или) талона к нему; бланк технического талона; бланк технического паспорта для регистрации машин физических лиц; бланк временного разрешения на право управления колесным трактором, самоходной машиной; бланк временного разрешения на право управления колесным трактором, самоходной машиной на период прохождения обучающимся практики; бланк паспорта субъекта племенного животноводства</w:t>
            </w:r>
          </w:p>
        </w:tc>
      </w:tr>
      <w:tr w:rsidR="00415D07">
        <w:trPr>
          <w:trHeight w:val="240"/>
        </w:trPr>
        <w:tc>
          <w:tcPr>
            <w:tcW w:w="1591" w:type="pct"/>
            <w:tcMar>
              <w:top w:w="0" w:type="dxa"/>
              <w:left w:w="6" w:type="dxa"/>
              <w:bottom w:w="0" w:type="dxa"/>
              <w:right w:w="6" w:type="dxa"/>
            </w:tcMar>
            <w:hideMark/>
          </w:tcPr>
          <w:p w:rsidR="00415D07" w:rsidRDefault="00415D07">
            <w:pPr>
              <w:pStyle w:val="table10"/>
              <w:spacing w:before="120"/>
            </w:pPr>
            <w:r>
              <w:t>3. Государственное предприятие «Издательство «Белорусский Дом печати»</w:t>
            </w:r>
          </w:p>
        </w:tc>
        <w:tc>
          <w:tcPr>
            <w:tcW w:w="3409" w:type="pct"/>
            <w:tcMar>
              <w:top w:w="0" w:type="dxa"/>
              <w:left w:w="6" w:type="dxa"/>
              <w:bottom w:w="0" w:type="dxa"/>
              <w:right w:w="6" w:type="dxa"/>
            </w:tcMar>
            <w:hideMark/>
          </w:tcPr>
          <w:p w:rsidR="00415D07" w:rsidRDefault="00415D07">
            <w:pPr>
              <w:pStyle w:val="table10"/>
              <w:spacing w:before="120"/>
            </w:pPr>
            <w:r>
              <w:t>бланк паспорта гражданина Республики Беларусь; бланк дипломатического паспорта; бланк служебного паспорта; бланк вида на жительство иностранного гражданина в Республике Беларусь; бланк вида на жительство лица без гражданства в Республике Беларусь; бланк военного билета; бланк военного билета офицера запаса Вооруженных сил Республики Беларусь; бланк разрешения на временное проживание; бланк визы; бланки свидетельств о регистрации актов гражданского состояния; бланк билета для членов ОО «БРСМ»; бланк служебного удостоверения государственного органа (организации);</w:t>
            </w:r>
            <w:r>
              <w:br/>
              <w:t>бланки удостоверения и учетной карты гражданина Республики Беларусь, проходящего альтернативную службу; бланк свидетельства (о праве самостоятельного проведения судебных экспертиз); бланк военного билета офицера запаса органов государственной безопасности Республики Беларусь; бланк служебного удостоверения сотрудника оперативного подразделения органов пограничной службы Республики Беларусь; бланк проездного документа Республики Беларусь; бланк приглашения иностранного гражданина или лица без гражданства в Республику Беларусь («Запрашэнне для часовага ўезду ў Рэспубліку Беларусь»); марка «Дазвол на часовае пражыванне»; бланк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проживающим в Республике Беларусь; а также следующие бланки: дыплома доктара навук, дыплома кандыдата навук, дыплома кандыдата навук (на падставе настрыфікацыі), дыплома доктара філасофіі (Doctor of Philosophy (Ph.D), атэстата прафесара, атэстата дацэнта</w:t>
            </w:r>
          </w:p>
        </w:tc>
      </w:tr>
      <w:tr w:rsidR="00415D07">
        <w:trPr>
          <w:trHeight w:val="240"/>
        </w:trPr>
        <w:tc>
          <w:tcPr>
            <w:tcW w:w="1591" w:type="pct"/>
            <w:tcMar>
              <w:top w:w="0" w:type="dxa"/>
              <w:left w:w="6" w:type="dxa"/>
              <w:bottom w:w="0" w:type="dxa"/>
              <w:right w:w="6" w:type="dxa"/>
            </w:tcMar>
            <w:hideMark/>
          </w:tcPr>
          <w:p w:rsidR="00415D07" w:rsidRDefault="00415D07">
            <w:pPr>
              <w:pStyle w:val="table10"/>
              <w:spacing w:before="120"/>
            </w:pPr>
            <w:r>
              <w:t>4. Республиканское унитарное предприятие «Бобруйская укрупненная типография им. А.Т.Непогодина»</w:t>
            </w:r>
          </w:p>
        </w:tc>
        <w:tc>
          <w:tcPr>
            <w:tcW w:w="3409" w:type="pct"/>
            <w:tcMar>
              <w:top w:w="0" w:type="dxa"/>
              <w:left w:w="6" w:type="dxa"/>
              <w:bottom w:w="0" w:type="dxa"/>
              <w:right w:w="6" w:type="dxa"/>
            </w:tcMar>
            <w:hideMark/>
          </w:tcPr>
          <w:p w:rsidR="00415D07" w:rsidRDefault="00415D07">
            <w:pPr>
              <w:pStyle w:val="table10"/>
              <w:spacing w:before="120"/>
            </w:pPr>
            <w:r>
              <w:t>бланк служебного удостоверения сотрудника органов государственной безопасности Республики Беларусь, билетная продукция для наземного транспорта, включая бланки железнодорожных билетов системы АСУ «Экспресс»</w:t>
            </w:r>
          </w:p>
        </w:tc>
      </w:tr>
      <w:tr w:rsidR="00415D07">
        <w:trPr>
          <w:trHeight w:val="240"/>
        </w:trPr>
        <w:tc>
          <w:tcPr>
            <w:tcW w:w="1591" w:type="pct"/>
            <w:tcBorders>
              <w:bottom w:val="single" w:sz="4" w:space="0" w:color="auto"/>
            </w:tcBorders>
            <w:tcMar>
              <w:top w:w="0" w:type="dxa"/>
              <w:left w:w="6" w:type="dxa"/>
              <w:bottom w:w="0" w:type="dxa"/>
              <w:right w:w="6" w:type="dxa"/>
            </w:tcMar>
            <w:hideMark/>
          </w:tcPr>
          <w:p w:rsidR="00415D07" w:rsidRDefault="00415D07">
            <w:pPr>
              <w:pStyle w:val="table10"/>
              <w:spacing w:before="120"/>
            </w:pPr>
            <w:r>
              <w:t>5. Республиканское унитарное предприятие «Белорусское торговое объединение «Глобус»</w:t>
            </w:r>
          </w:p>
        </w:tc>
        <w:tc>
          <w:tcPr>
            <w:tcW w:w="3409" w:type="pct"/>
            <w:tcBorders>
              <w:bottom w:val="single" w:sz="4" w:space="0" w:color="auto"/>
            </w:tcBorders>
            <w:tcMar>
              <w:top w:w="0" w:type="dxa"/>
              <w:left w:w="6" w:type="dxa"/>
              <w:bottom w:w="0" w:type="dxa"/>
              <w:right w:w="6" w:type="dxa"/>
            </w:tcMar>
            <w:hideMark/>
          </w:tcPr>
          <w:p w:rsidR="00415D07" w:rsidRDefault="00415D07">
            <w:pPr>
              <w:pStyle w:val="table10"/>
              <w:spacing w:before="120"/>
            </w:pPr>
            <w:r>
              <w:t xml:space="preserve">бланки документов об образовании и обучении, в том числе бланк удостоверения о специальной подготовке; бланк удостоверения аспиранта (адъюнкта, докторанта, соискателя); бланк приглашения на обучение; бланк студенческого билета; бланк билета слушателя; бланк зачетной книжки слушателя; бланк свидетельства о признании документа об образовании, выданного в иностранном государстве, и установлении его эквивалентности; бланк сертификата о государственной аккредитации </w:t>
            </w:r>
            <w:r>
              <w:lastRenderedPageBreak/>
              <w:t>учреждения образования на соответствие заявленному виду; бланк сертификата о государственной аккредитации учреждения образования по специальности(ям); бланк похвального листа; бланк свидетельства о подготовке, переподготовке водителей колесных тракторов и самоходных машин; бланк единого билета для детей-сирот; бланк билета учащегося; бланк свидетельства о направлении на работу; бланк справки о самостоятельном трудоустройстве, а также следующий бланк: білета навучэнца</w:t>
            </w:r>
          </w:p>
        </w:tc>
      </w:tr>
    </w:tbl>
    <w:p w:rsidR="00415D07" w:rsidRDefault="00415D0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newncpi"/>
            </w:pPr>
            <w:r>
              <w:t> </w:t>
            </w:r>
          </w:p>
        </w:tc>
        <w:tc>
          <w:tcPr>
            <w:tcW w:w="1250" w:type="pct"/>
            <w:tcMar>
              <w:top w:w="0" w:type="dxa"/>
              <w:left w:w="6" w:type="dxa"/>
              <w:bottom w:w="0" w:type="dxa"/>
              <w:right w:w="6" w:type="dxa"/>
            </w:tcMar>
            <w:hideMark/>
          </w:tcPr>
          <w:p w:rsidR="00415D07" w:rsidRDefault="00415D07">
            <w:pPr>
              <w:pStyle w:val="append1"/>
            </w:pPr>
            <w:r>
              <w:t>Приложение 9</w:t>
            </w:r>
          </w:p>
          <w:p w:rsidR="00415D07" w:rsidRDefault="00415D07">
            <w:pPr>
              <w:pStyle w:val="append"/>
            </w:pPr>
            <w:r>
              <w:t xml:space="preserve">к постановлению </w:t>
            </w:r>
            <w:r>
              <w:br/>
              <w:t xml:space="preserve">Совета Министров </w:t>
            </w:r>
            <w:r>
              <w:br/>
              <w:t xml:space="preserve">Республики Беларусь </w:t>
            </w:r>
            <w:r>
              <w:br/>
              <w:t xml:space="preserve">15.06.2019 № 395 </w:t>
            </w:r>
          </w:p>
        </w:tc>
      </w:tr>
    </w:tbl>
    <w:p w:rsidR="00415D07" w:rsidRDefault="00415D07">
      <w:pPr>
        <w:pStyle w:val="titlep"/>
        <w:jc w:val="left"/>
      </w:pPr>
      <w:r>
        <w:t>ПЕРЕЧЕНЬ</w:t>
      </w:r>
      <w:r>
        <w:br/>
        <w:t>утративших силу постановлений Совета Министров Республики Беларусь</w:t>
      </w:r>
    </w:p>
    <w:p w:rsidR="00415D07" w:rsidRDefault="00415D07">
      <w:pPr>
        <w:pStyle w:val="point"/>
      </w:pPr>
      <w:r>
        <w:t>1. Постановление Совета Министров Республики Беларусь от 22 августа 2012 г. № 778 «О некоторых мерах по реализации Закона Республики Беларусь «О государственных закупках товаров (работ, услуг)».</w:t>
      </w:r>
    </w:p>
    <w:p w:rsidR="00415D07" w:rsidRDefault="00415D07">
      <w:pPr>
        <w:pStyle w:val="point"/>
      </w:pPr>
      <w:r>
        <w:t>2. Постановление Совета Министров Республики Беларусь от 30 декабря 2012 г. № 1263 «О внесении изменений и дополнений в постановление Совета Министров Республики Беларусь от 22 августа 2012 г. № 778».</w:t>
      </w:r>
    </w:p>
    <w:p w:rsidR="00415D07" w:rsidRDefault="00415D07">
      <w:pPr>
        <w:pStyle w:val="point"/>
      </w:pPr>
      <w:r>
        <w:t>3. Постановление Совета Министров Республики Беларусь от 26 июня 2013 г. № 543 «О внесении изменений и дополнений в постановление Совета Министров Республики Беларусь от 22 августа 2012 г. № 778».</w:t>
      </w:r>
    </w:p>
    <w:p w:rsidR="00415D07" w:rsidRDefault="00415D07">
      <w:pPr>
        <w:pStyle w:val="point"/>
      </w:pPr>
      <w:r>
        <w:t>4. Постановление Совета Министров Республики Беларусь от 30 января 2015 г. № 57 «О внесении изменений и дополнений в постановление Совета Министров Республики Беларусь от 22 августа 2012 г. № 778».</w:t>
      </w:r>
    </w:p>
    <w:p w:rsidR="00415D07" w:rsidRDefault="00415D07">
      <w:pPr>
        <w:pStyle w:val="point"/>
      </w:pPr>
      <w:r>
        <w:t>5. Постановление Совета Министров Республики Беларусь от 27 января 2016 г. № 68 «О внесении изменений и дополнений в постановление Совета Министров Республики Беларусь от 22 августа 2012 г. № 778».</w:t>
      </w:r>
    </w:p>
    <w:p w:rsidR="00415D07" w:rsidRDefault="00415D07">
      <w:pPr>
        <w:pStyle w:val="point"/>
      </w:pPr>
      <w:r>
        <w:t>6. Постановление Совета Министров Республики Беларусь от 7 сентября 2017 г. № 679 «О внесении дополнений и изменений в постановление Совета Министров Республики Беларусь от 22 августа 2012 г. № 778».</w:t>
      </w:r>
    </w:p>
    <w:p w:rsidR="00415D07" w:rsidRDefault="00415D0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15D07">
        <w:tc>
          <w:tcPr>
            <w:tcW w:w="3750" w:type="pct"/>
            <w:tcMar>
              <w:top w:w="0" w:type="dxa"/>
              <w:left w:w="6" w:type="dxa"/>
              <w:bottom w:w="0" w:type="dxa"/>
              <w:right w:w="6" w:type="dxa"/>
            </w:tcMar>
            <w:hideMark/>
          </w:tcPr>
          <w:p w:rsidR="00415D07" w:rsidRDefault="00415D07">
            <w:pPr>
              <w:pStyle w:val="cap1"/>
            </w:pPr>
            <w:r>
              <w:t> </w:t>
            </w:r>
          </w:p>
        </w:tc>
        <w:tc>
          <w:tcPr>
            <w:tcW w:w="1250" w:type="pct"/>
            <w:tcMar>
              <w:top w:w="0" w:type="dxa"/>
              <w:left w:w="6" w:type="dxa"/>
              <w:bottom w:w="0" w:type="dxa"/>
              <w:right w:w="6" w:type="dxa"/>
            </w:tcMar>
            <w:hideMark/>
          </w:tcPr>
          <w:p w:rsidR="00415D07" w:rsidRDefault="00415D07">
            <w:pPr>
              <w:pStyle w:val="capu1"/>
            </w:pPr>
            <w:r>
              <w:t>УТВЕРЖДЕНО</w:t>
            </w:r>
          </w:p>
          <w:p w:rsidR="00415D07" w:rsidRDefault="00415D07">
            <w:pPr>
              <w:pStyle w:val="cap1"/>
            </w:pPr>
            <w:r>
              <w:t xml:space="preserve">Постановление </w:t>
            </w:r>
            <w:r>
              <w:br/>
              <w:t xml:space="preserve">Совета Министров </w:t>
            </w:r>
            <w:r>
              <w:br/>
              <w:t>Республики Беларусь</w:t>
            </w:r>
            <w:r>
              <w:br/>
              <w:t>15.06.2019 № 395</w:t>
            </w:r>
          </w:p>
        </w:tc>
      </w:tr>
    </w:tbl>
    <w:p w:rsidR="00415D07" w:rsidRDefault="00415D07">
      <w:pPr>
        <w:pStyle w:val="titleu"/>
      </w:pPr>
      <w:r>
        <w:t>ПОЛОЖЕНИЕ</w:t>
      </w:r>
      <w:r>
        <w:br/>
        <w:t>о порядке аккредитации на электронной торговой площадке</w:t>
      </w:r>
    </w:p>
    <w:p w:rsidR="00415D07" w:rsidRDefault="00415D07">
      <w:pPr>
        <w:pStyle w:val="point"/>
      </w:pPr>
      <w:r>
        <w:t>1. Настоящим Положением, разработанным в соответствии с пунктом 2 статьи 20 Закона Республики Беларусь «О государственных закупках товаров (работ, услуг)», определяется порядок аккредитации на электронной торговой площадке заказчиков (организаторов) в целях осуществления государственных закупок, а также юридических и физических лиц, в том числе индивидуальных предпринимателей, в целях участия в процедурах государственных закупок.</w:t>
      </w:r>
    </w:p>
    <w:p w:rsidR="00415D07" w:rsidRDefault="00415D07">
      <w:pPr>
        <w:pStyle w:val="point"/>
      </w:pPr>
      <w:r>
        <w:t>2. Аккредитации на электронной торговой площадке подлежат:</w:t>
      </w:r>
    </w:p>
    <w:p w:rsidR="00415D07" w:rsidRDefault="00415D07">
      <w:pPr>
        <w:pStyle w:val="newncpi"/>
      </w:pPr>
      <w:r>
        <w:t>юридические лица и индивидуальные предприниматели, являющиеся заказчиками;</w:t>
      </w:r>
    </w:p>
    <w:p w:rsidR="00415D07" w:rsidRDefault="00415D07">
      <w:pPr>
        <w:pStyle w:val="newncpi"/>
      </w:pPr>
      <w:r>
        <w:lastRenderedPageBreak/>
        <w:t>юридические лица, являющиеся организаторами;</w:t>
      </w:r>
    </w:p>
    <w:p w:rsidR="00415D07" w:rsidRDefault="00415D07">
      <w:pPr>
        <w:pStyle w:val="newncpi"/>
      </w:pPr>
      <w:r>
        <w:t>юридические и физические лица, в том числе индивидуальные предприниматели, планирующие принять участие в процедурах государственных закупок.</w:t>
      </w:r>
    </w:p>
    <w:p w:rsidR="00415D07" w:rsidRDefault="00415D07">
      <w:pPr>
        <w:pStyle w:val="point"/>
      </w:pPr>
      <w:r>
        <w:t>3. По результатам аккредитации лицам, указанным в пункте 2 настоящего Положения, оператором электронной торговой площадки предоставляются соответствующие права доступа на электронную торговую площадку.</w:t>
      </w:r>
    </w:p>
    <w:p w:rsidR="00415D07" w:rsidRDefault="00415D07">
      <w:pPr>
        <w:pStyle w:val="point"/>
      </w:pPr>
      <w:r>
        <w:t>4. Для аккредитации на электронной торговой площадке представителю заказчика, организатора, юридического лица, планирующих принять участие в процедурах государственных закупок, являющихся государственным органом либо другой государственной организацией, необходимо получить сертификат открытого ключа проверки электронной цифровой подписи (далее – сертификат) и атрибутный сертификат,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(далее – ГосСУОК).</w:t>
      </w:r>
    </w:p>
    <w:p w:rsidR="00415D07" w:rsidRDefault="00415D07">
      <w:pPr>
        <w:pStyle w:val="newncpi"/>
      </w:pPr>
      <w:r>
        <w:t>Для аккредитации на электронной торговой площадке представителю юридического лица, не указанного в части первой настоящего пункта, физическому лицу, в том числе индивидуальному предпринимателю (их представителям), необходимо получить сертификат у поставщиков услуг, определенных операторами электронных торговых площадок, либо в ГосСУОК, либо в удостоверяющих центрах, аккредитованных в ГосСУОК (далее, если не указано иное, – удостоверяющие центры). При этом для использования сертификатов ГосСУОК либо удостоверяющих центров, аккредитованных в ГосСУОК, при необходимости следует дополнительно получить в удостоверяющих центрах атрибутный сертификат, определяющий полномочия представителя.</w:t>
      </w:r>
    </w:p>
    <w:p w:rsidR="00415D07" w:rsidRDefault="00415D07">
      <w:pPr>
        <w:pStyle w:val="point"/>
      </w:pPr>
      <w:r>
        <w:t>5. Информация об удостоверяющих центрах размещается операторами электронных торговых площадок на электронных торговых площадках и должна содержать наименование, место нахождения и электронный адрес удостоверяющего центра.</w:t>
      </w:r>
    </w:p>
    <w:p w:rsidR="00415D07" w:rsidRDefault="00415D07">
      <w:pPr>
        <w:pStyle w:val="newncpi"/>
      </w:pPr>
      <w:r>
        <w:t>Операторы электронных торговых площадок и государственной информационно-аналитической системы управления государственными закупками (далее – государственная информационно-аналитическая система) обеспечивают размещение информации, предусмотренной в части первой настоящего пункта, в государственной информационно-аналитической системе в реестре удостоверяющих центров.</w:t>
      </w:r>
    </w:p>
    <w:p w:rsidR="00415D07" w:rsidRDefault="00415D07">
      <w:pPr>
        <w:pStyle w:val="point"/>
      </w:pPr>
      <w:r>
        <w:t>6. Операторы электронных торговых площадок обеспечивают использование сертификатов, изданных удостоверяющими центрами, информация о которых размещена в реестре удостоверяющих центров, для аккредитации и работы на любой из электронных торговых площадок.</w:t>
      </w:r>
    </w:p>
    <w:p w:rsidR="00415D07" w:rsidRDefault="00415D07">
      <w:pPr>
        <w:pStyle w:val="point"/>
      </w:pPr>
      <w:r>
        <w:t>7. Для аккредитации на электронной торговой площадке представитель юридического лица или физическое лицо, в том числе индивидуальный предприниматель (их представитель):</w:t>
      </w:r>
    </w:p>
    <w:p w:rsidR="00415D07" w:rsidRDefault="00415D07">
      <w:pPr>
        <w:pStyle w:val="newncpi"/>
      </w:pPr>
      <w:r>
        <w:t>заполняют на электронной торговой площадке экранную форму заявления на аккредитацию, установленную регламентом оператора электронной торговой площадки, и подписывают его электронной цифровой подписью, выработанной с использованием личного ключа, сертификат которого издан удостоверяющим центром;</w:t>
      </w:r>
    </w:p>
    <w:p w:rsidR="00415D07" w:rsidRDefault="00415D07">
      <w:pPr>
        <w:pStyle w:val="newncpi"/>
      </w:pPr>
      <w:r>
        <w:t>в случаях и порядке, установленных регламентом оператора электронной торговой площадки, дополнительно предоставляют оператору электронной торговой площадки оформленную в установленном порядке доверенность на право осуществления юридически значимых действий на электронной торговой площадке.</w:t>
      </w:r>
    </w:p>
    <w:p w:rsidR="00415D07" w:rsidRDefault="00415D07">
      <w:pPr>
        <w:pStyle w:val="newncpi"/>
      </w:pPr>
      <w:r>
        <w:t>Представитель юридического лица или физическое лицо, в том числе индивидуальный предприниматель (их представитель), планирующие принять участие в процедурах государственных закупок, дополнительно подписывают электронной цифровой подписью, выработанной с использованием личного ключа, сертификат которого издан удостоверяющим центром, договор об оказании услуг по организации и проведению процедур закупок с оператором электронной торговой площадки.</w:t>
      </w:r>
    </w:p>
    <w:p w:rsidR="00415D07" w:rsidRDefault="00415D07">
      <w:pPr>
        <w:pStyle w:val="point"/>
      </w:pPr>
      <w:r>
        <w:lastRenderedPageBreak/>
        <w:t>8. Оператор электронной торговой площадки в течение трех рабочих дней со дня получения документов, перечисленных в пункте 7 настоящего Положения, аккредитует юридическое или физическое лицо, в том числе индивидуального предпринимателя, либо отказывает в аккредитации с направлением соответствующего уведомления на адрес электронной почты, указанный в заявлении на аккредитацию.</w:t>
      </w:r>
    </w:p>
    <w:p w:rsidR="00415D07" w:rsidRDefault="00415D07">
      <w:pPr>
        <w:pStyle w:val="newncpi"/>
      </w:pPr>
      <w:r>
        <w:t>При этом лица, указанные в абзацах втором и третьем пункта 2 настоящего Положения, признаются аккредитованными на всех электронных торговых площадках.</w:t>
      </w:r>
    </w:p>
    <w:p w:rsidR="00415D07" w:rsidRDefault="00415D07">
      <w:pPr>
        <w:pStyle w:val="point"/>
      </w:pPr>
      <w:r>
        <w:t>9. Основаниями для отказа в аккредитации на электронной торговой площадке являются:</w:t>
      </w:r>
    </w:p>
    <w:p w:rsidR="00415D07" w:rsidRDefault="00415D07">
      <w:pPr>
        <w:pStyle w:val="newncpi"/>
      </w:pPr>
      <w:r>
        <w:t>неполные и (или) неточные сведения, указанные в заявлении на аккредитацию;</w:t>
      </w:r>
    </w:p>
    <w:p w:rsidR="00415D07" w:rsidRDefault="00415D07">
      <w:pPr>
        <w:pStyle w:val="newncpi"/>
      </w:pPr>
      <w:r>
        <w:t>несоблюдение порядка представления доверенности или ее непредставление;</w:t>
      </w:r>
    </w:p>
    <w:p w:rsidR="00415D07" w:rsidRDefault="00415D07">
      <w:pPr>
        <w:pStyle w:val="newncpi"/>
      </w:pPr>
      <w:r>
        <w:t>неподписание договора, предусмотренного в части второй пункта 7 настоящего Положения.</w:t>
      </w:r>
    </w:p>
    <w:p w:rsidR="00415D07" w:rsidRDefault="00415D07">
      <w:pPr>
        <w:pStyle w:val="point"/>
      </w:pPr>
      <w:r>
        <w:t>10. В день аккредитации оператор электронной торговой площадки:</w:t>
      </w:r>
    </w:p>
    <w:p w:rsidR="00415D07" w:rsidRDefault="00415D07">
      <w:pPr>
        <w:pStyle w:val="newncpi"/>
      </w:pPr>
      <w:r>
        <w:t>включает юридическое или физическое лицо, в том числе индивидуального предпринимателя, в реестр лиц, аккредитованных на электронной торговой площадке;</w:t>
      </w:r>
    </w:p>
    <w:p w:rsidR="00415D07" w:rsidRDefault="00415D07">
      <w:pPr>
        <w:pStyle w:val="newncpi"/>
      </w:pPr>
      <w:r>
        <w:t>совместно с оператором государственной информационно-аналитической системы обеспечивают размещение сведений об аккредитованных лицах в государственной информационно-аналитической системе в реестре лиц, аккредитованных на электронных торговых площадках;</w:t>
      </w:r>
    </w:p>
    <w:p w:rsidR="00415D07" w:rsidRDefault="00415D07">
      <w:pPr>
        <w:pStyle w:val="newncpi"/>
      </w:pPr>
      <w:r>
        <w:t>предоставляет права доступа аккредитованному лицу на электронную торговую площадку в порядке, предусмотренном регламентом оператора электронной торговой площадки.</w:t>
      </w:r>
    </w:p>
    <w:p w:rsidR="00415D07" w:rsidRDefault="00415D07">
      <w:pPr>
        <w:pStyle w:val="point"/>
      </w:pPr>
      <w:r>
        <w:t>11. Оператор электронной торговой площадки обеспечивает размещение на электронной торговой площадке реестра лиц, аккредитованных на электронной торговой площадке. Реестр должен содержать:</w:t>
      </w:r>
    </w:p>
    <w:p w:rsidR="00415D07" w:rsidRDefault="00415D07">
      <w:pPr>
        <w:pStyle w:val="newncpi"/>
      </w:pPr>
      <w:r>
        <w:t>регистрационный номер аккредитованного лица;</w:t>
      </w:r>
    </w:p>
    <w:p w:rsidR="00415D07" w:rsidRDefault="00415D07">
      <w:pPr>
        <w:pStyle w:val="newncpi"/>
      </w:pPr>
      <w:r>
        <w:t>наименование, место нахождения, учетный номер плательщика (иной идентификационный номер в соответствии с законодательством иностранного государства – для нерезидентов Республики Беларусь) юридического лица, фамилию, собственное имя, отчество (если таковое имеется) физического лица, в том числе индивидуального предпринимателя, учетный номер плательщика индивидуального предпринимателя, данные документа, удостоверяющего личность физического лица;</w:t>
      </w:r>
    </w:p>
    <w:p w:rsidR="00415D07" w:rsidRDefault="00415D07">
      <w:pPr>
        <w:pStyle w:val="newncpi"/>
      </w:pPr>
      <w:r>
        <w:t>номер контактного телефона, адрес электронной почты и сайта в глобальной компьютерной сети Интернет (при наличии) аккредитованного лица;</w:t>
      </w:r>
    </w:p>
    <w:p w:rsidR="00415D07" w:rsidRDefault="00415D07">
      <w:pPr>
        <w:pStyle w:val="newncpi"/>
      </w:pPr>
      <w:r>
        <w:t>информацию о том, в каком качестве лицо аккредитовано на электронной торговой площадке (заказчик, организатор, участник).</w:t>
      </w:r>
    </w:p>
    <w:p w:rsidR="00415D07" w:rsidRDefault="00415D07">
      <w:pPr>
        <w:pStyle w:val="point"/>
      </w:pPr>
      <w:r>
        <w:t>12. Аккредитация на электронной торговой площадке осуществляется на безвозмездной основе.</w:t>
      </w:r>
    </w:p>
    <w:p w:rsidR="00415D07" w:rsidRDefault="00415D07">
      <w:pPr>
        <w:pStyle w:val="point"/>
      </w:pPr>
      <w:r>
        <w:t>13. Лица, аккредитованные на электронной торговой площадке до 1 июля 2019 г. в качестве участника, признаются аккредитованными с 1 июля 2019 г. на соответствующей электронной торговой площадке.</w:t>
      </w:r>
    </w:p>
    <w:p w:rsidR="00415D07" w:rsidRDefault="00415D07">
      <w:pPr>
        <w:pStyle w:val="newncpi"/>
      </w:pPr>
      <w:r>
        <w:t>Лица, аккредитованные на электронной торговой площадке до 1 июля 2019 г. в качестве заказчика или организатора, признаются аккредитованными с 1 июля 2019 г. на всех электронных торговых площадках.</w:t>
      </w:r>
    </w:p>
    <w:p w:rsidR="00415D07" w:rsidRDefault="00415D07">
      <w:pPr>
        <w:pStyle w:val="newncpi"/>
      </w:pPr>
      <w:r>
        <w:t>Сведения о лицах, аккредитованных на электронных торговых площадках до 1 июля 2019 г., размещаются операторами электронных торговых площадок и государственной информационно-аналитической системы в реестре лиц, аккредитованных на электронных торговых площадках, размещенном в государственной информационно-аналитической системе.</w:t>
      </w:r>
    </w:p>
    <w:p w:rsidR="00415D07" w:rsidRDefault="00415D07">
      <w:pPr>
        <w:pStyle w:val="newncpi"/>
      </w:pPr>
      <w:r>
        <w:t> </w:t>
      </w:r>
    </w:p>
    <w:p w:rsidR="00DA4945" w:rsidRDefault="00DA4945"/>
    <w:sectPr w:rsidR="00DA4945" w:rsidSect="00415D0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B6" w:rsidRDefault="001A07B6" w:rsidP="00415D07">
      <w:pPr>
        <w:spacing w:after="0" w:line="240" w:lineRule="auto"/>
      </w:pPr>
      <w:r>
        <w:separator/>
      </w:r>
    </w:p>
  </w:endnote>
  <w:endnote w:type="continuationSeparator" w:id="0">
    <w:p w:rsidR="001A07B6" w:rsidRDefault="001A07B6" w:rsidP="004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07" w:rsidRDefault="00415D07">
    <w:pPr>
      <w:pStyle w:val="a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07" w:rsidRDefault="00415D07">
    <w:pPr>
      <w:pStyle w:val="a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c"/>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15D07" w:rsidTr="00415D07">
      <w:tc>
        <w:tcPr>
          <w:tcW w:w="1800" w:type="dxa"/>
          <w:shd w:val="clear" w:color="auto" w:fill="auto"/>
          <w:vAlign w:val="center"/>
        </w:tcPr>
        <w:p w:rsidR="00415D07" w:rsidRDefault="00415D07">
          <w:pPr>
            <w:pStyle w:val="af9"/>
          </w:pPr>
          <w:r>
            <w:rPr>
              <w:noProof/>
              <w:lang w:eastAsia="ru-RU"/>
            </w:rPr>
            <w:drawing>
              <wp:inline distT="0" distB="0" distL="0" distR="0" wp14:anchorId="05CB4507" wp14:editId="6223C37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15D07" w:rsidRDefault="00415D07">
          <w:pPr>
            <w:pStyle w:val="af9"/>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15D07" w:rsidRDefault="00415D07">
          <w:pPr>
            <w:pStyle w:val="af9"/>
            <w:rPr>
              <w:rFonts w:ascii="Times New Roman" w:hAnsi="Times New Roman" w:cs="Times New Roman"/>
              <w:i/>
              <w:sz w:val="24"/>
            </w:rPr>
          </w:pPr>
          <w:r>
            <w:rPr>
              <w:rFonts w:ascii="Times New Roman" w:hAnsi="Times New Roman" w:cs="Times New Roman"/>
              <w:i/>
              <w:sz w:val="24"/>
            </w:rPr>
            <w:t>Информационно-поисковая система "ЭТАЛОН", 06.04.2020</w:t>
          </w:r>
        </w:p>
        <w:p w:rsidR="00415D07" w:rsidRPr="00415D07" w:rsidRDefault="00415D07">
          <w:pPr>
            <w:pStyle w:val="af9"/>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15D07" w:rsidRDefault="00415D07">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B6" w:rsidRDefault="001A07B6" w:rsidP="00415D07">
      <w:pPr>
        <w:spacing w:after="0" w:line="240" w:lineRule="auto"/>
      </w:pPr>
      <w:r>
        <w:separator/>
      </w:r>
    </w:p>
  </w:footnote>
  <w:footnote w:type="continuationSeparator" w:id="0">
    <w:p w:rsidR="001A07B6" w:rsidRDefault="001A07B6" w:rsidP="0041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07" w:rsidRDefault="00415D07" w:rsidP="00CD4530">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15D07" w:rsidRDefault="00415D0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07" w:rsidRPr="00415D07" w:rsidRDefault="00415D07" w:rsidP="00CD4530">
    <w:pPr>
      <w:pStyle w:val="af7"/>
      <w:framePr w:wrap="around" w:vAnchor="text" w:hAnchor="margin" w:xAlign="center" w:y="1"/>
      <w:rPr>
        <w:rStyle w:val="afb"/>
        <w:rFonts w:ascii="Times New Roman" w:hAnsi="Times New Roman" w:cs="Times New Roman"/>
        <w:sz w:val="24"/>
      </w:rPr>
    </w:pPr>
    <w:r w:rsidRPr="00415D07">
      <w:rPr>
        <w:rStyle w:val="afb"/>
        <w:rFonts w:ascii="Times New Roman" w:hAnsi="Times New Roman" w:cs="Times New Roman"/>
        <w:sz w:val="24"/>
      </w:rPr>
      <w:fldChar w:fldCharType="begin"/>
    </w:r>
    <w:r w:rsidRPr="00415D07">
      <w:rPr>
        <w:rStyle w:val="afb"/>
        <w:rFonts w:ascii="Times New Roman" w:hAnsi="Times New Roman" w:cs="Times New Roman"/>
        <w:sz w:val="24"/>
      </w:rPr>
      <w:instrText xml:space="preserve">PAGE  </w:instrText>
    </w:r>
    <w:r w:rsidRPr="00415D07">
      <w:rPr>
        <w:rStyle w:val="afb"/>
        <w:rFonts w:ascii="Times New Roman" w:hAnsi="Times New Roman" w:cs="Times New Roman"/>
        <w:sz w:val="24"/>
      </w:rPr>
      <w:fldChar w:fldCharType="separate"/>
    </w:r>
    <w:r w:rsidR="008D46A3">
      <w:rPr>
        <w:rStyle w:val="afb"/>
        <w:rFonts w:ascii="Times New Roman" w:hAnsi="Times New Roman" w:cs="Times New Roman"/>
        <w:noProof/>
        <w:sz w:val="24"/>
      </w:rPr>
      <w:t>2</w:t>
    </w:r>
    <w:r w:rsidRPr="00415D07">
      <w:rPr>
        <w:rStyle w:val="afb"/>
        <w:rFonts w:ascii="Times New Roman" w:hAnsi="Times New Roman" w:cs="Times New Roman"/>
        <w:sz w:val="24"/>
      </w:rPr>
      <w:fldChar w:fldCharType="end"/>
    </w:r>
  </w:p>
  <w:p w:rsidR="00415D07" w:rsidRPr="00415D07" w:rsidRDefault="00415D07">
    <w:pPr>
      <w:pStyle w:val="af7"/>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07" w:rsidRDefault="00415D07">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7"/>
    <w:rsid w:val="000E6935"/>
    <w:rsid w:val="001A07B6"/>
    <w:rsid w:val="00415D07"/>
    <w:rsid w:val="008D46A3"/>
    <w:rsid w:val="00C87AC0"/>
    <w:rsid w:val="00DA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F16165-E126-433F-B9E3-D725C47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C0"/>
    <w:pPr>
      <w:spacing w:after="180" w:line="274" w:lineRule="auto"/>
    </w:pPr>
    <w:rPr>
      <w:sz w:val="21"/>
    </w:rPr>
  </w:style>
  <w:style w:type="paragraph" w:styleId="1">
    <w:name w:val="heading 1"/>
    <w:basedOn w:val="a"/>
    <w:next w:val="a"/>
    <w:link w:val="10"/>
    <w:uiPriority w:val="9"/>
    <w:qFormat/>
    <w:rsid w:val="00C87AC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87AC0"/>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87AC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87AC0"/>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87AC0"/>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87AC0"/>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87AC0"/>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87AC0"/>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87AC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C0"/>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87AC0"/>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87AC0"/>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87AC0"/>
    <w:rPr>
      <w:rFonts w:eastAsiaTheme="majorEastAsia" w:cstheme="majorBidi"/>
      <w:b/>
      <w:bCs/>
      <w:i/>
      <w:iCs/>
      <w:color w:val="000000"/>
      <w:sz w:val="24"/>
    </w:rPr>
  </w:style>
  <w:style w:type="character" w:customStyle="1" w:styleId="50">
    <w:name w:val="Заголовок 5 Знак"/>
    <w:basedOn w:val="a0"/>
    <w:link w:val="5"/>
    <w:uiPriority w:val="9"/>
    <w:semiHidden/>
    <w:rsid w:val="00C87AC0"/>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87AC0"/>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87AC0"/>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87AC0"/>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87AC0"/>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87AC0"/>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87AC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Заголовок Знак"/>
    <w:basedOn w:val="a0"/>
    <w:link w:val="a4"/>
    <w:uiPriority w:val="10"/>
    <w:rsid w:val="00C87AC0"/>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87AC0"/>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87AC0"/>
    <w:rPr>
      <w:rFonts w:eastAsiaTheme="majorEastAsia" w:cstheme="majorBidi"/>
      <w:iCs/>
      <w:color w:val="1F497D" w:themeColor="text2"/>
      <w:sz w:val="40"/>
      <w:szCs w:val="24"/>
      <w:lang w:bidi="hi-IN"/>
    </w:rPr>
  </w:style>
  <w:style w:type="character" w:styleId="a8">
    <w:name w:val="Strong"/>
    <w:basedOn w:val="a0"/>
    <w:uiPriority w:val="22"/>
    <w:qFormat/>
    <w:rsid w:val="00C87AC0"/>
    <w:rPr>
      <w:b w:val="0"/>
      <w:bCs/>
      <w:i/>
      <w:color w:val="1F497D" w:themeColor="text2"/>
    </w:rPr>
  </w:style>
  <w:style w:type="character" w:styleId="a9">
    <w:name w:val="Emphasis"/>
    <w:basedOn w:val="a0"/>
    <w:uiPriority w:val="20"/>
    <w:qFormat/>
    <w:rsid w:val="00C87AC0"/>
    <w:rPr>
      <w:b/>
      <w:i/>
      <w:iCs/>
    </w:rPr>
  </w:style>
  <w:style w:type="paragraph" w:styleId="aa">
    <w:name w:val="No Spacing"/>
    <w:link w:val="ab"/>
    <w:uiPriority w:val="1"/>
    <w:qFormat/>
    <w:rsid w:val="00C87AC0"/>
    <w:pPr>
      <w:spacing w:after="0" w:line="240" w:lineRule="auto"/>
    </w:pPr>
  </w:style>
  <w:style w:type="character" w:customStyle="1" w:styleId="ab">
    <w:name w:val="Без интервала Знак"/>
    <w:basedOn w:val="a0"/>
    <w:link w:val="aa"/>
    <w:uiPriority w:val="1"/>
    <w:rsid w:val="00C87AC0"/>
  </w:style>
  <w:style w:type="paragraph" w:styleId="ac">
    <w:name w:val="List Paragraph"/>
    <w:basedOn w:val="a"/>
    <w:uiPriority w:val="34"/>
    <w:qFormat/>
    <w:rsid w:val="00C87AC0"/>
    <w:pPr>
      <w:spacing w:line="240" w:lineRule="auto"/>
      <w:ind w:left="720" w:hanging="288"/>
      <w:contextualSpacing/>
    </w:pPr>
    <w:rPr>
      <w:color w:val="1F497D" w:themeColor="text2"/>
    </w:rPr>
  </w:style>
  <w:style w:type="paragraph" w:styleId="21">
    <w:name w:val="Quote"/>
    <w:basedOn w:val="a"/>
    <w:next w:val="a"/>
    <w:link w:val="22"/>
    <w:uiPriority w:val="29"/>
    <w:qFormat/>
    <w:rsid w:val="00C87AC0"/>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87AC0"/>
    <w:rPr>
      <w:rFonts w:eastAsiaTheme="minorEastAsia"/>
      <w:b/>
      <w:i/>
      <w:iCs/>
      <w:color w:val="4F81BD" w:themeColor="accent1"/>
      <w:sz w:val="26"/>
      <w:lang w:bidi="hi-IN"/>
    </w:rPr>
  </w:style>
  <w:style w:type="paragraph" w:styleId="ad">
    <w:name w:val="Intense Quote"/>
    <w:basedOn w:val="a"/>
    <w:next w:val="a"/>
    <w:link w:val="ae"/>
    <w:uiPriority w:val="30"/>
    <w:qFormat/>
    <w:rsid w:val="00C87AC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87AC0"/>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87AC0"/>
    <w:rPr>
      <w:i/>
      <w:iCs/>
      <w:color w:val="000000"/>
    </w:rPr>
  </w:style>
  <w:style w:type="character" w:styleId="af0">
    <w:name w:val="Intense Emphasis"/>
    <w:basedOn w:val="a0"/>
    <w:uiPriority w:val="21"/>
    <w:qFormat/>
    <w:rsid w:val="00C87AC0"/>
    <w:rPr>
      <w:b/>
      <w:bCs/>
      <w:i/>
      <w:iCs/>
      <w:color w:val="4F81BD" w:themeColor="accent1"/>
    </w:rPr>
  </w:style>
  <w:style w:type="character" w:styleId="af1">
    <w:name w:val="Subtle Reference"/>
    <w:basedOn w:val="a0"/>
    <w:uiPriority w:val="31"/>
    <w:qFormat/>
    <w:rsid w:val="00C87AC0"/>
    <w:rPr>
      <w:smallCaps/>
      <w:color w:val="000000"/>
      <w:u w:val="single"/>
    </w:rPr>
  </w:style>
  <w:style w:type="character" w:styleId="af2">
    <w:name w:val="Intense Reference"/>
    <w:basedOn w:val="a0"/>
    <w:uiPriority w:val="32"/>
    <w:qFormat/>
    <w:rsid w:val="00C87AC0"/>
    <w:rPr>
      <w:b w:val="0"/>
      <w:bCs/>
      <w:smallCaps/>
      <w:color w:val="4F81BD" w:themeColor="accent1"/>
      <w:spacing w:val="5"/>
      <w:u w:val="single"/>
    </w:rPr>
  </w:style>
  <w:style w:type="character" w:styleId="af3">
    <w:name w:val="Book Title"/>
    <w:basedOn w:val="a0"/>
    <w:uiPriority w:val="33"/>
    <w:qFormat/>
    <w:rsid w:val="00C87AC0"/>
    <w:rPr>
      <w:b/>
      <w:bCs/>
      <w:caps/>
      <w:smallCaps w:val="0"/>
      <w:color w:val="1F497D" w:themeColor="text2"/>
      <w:spacing w:val="10"/>
    </w:rPr>
  </w:style>
  <w:style w:type="paragraph" w:styleId="af4">
    <w:name w:val="TOC Heading"/>
    <w:basedOn w:val="1"/>
    <w:next w:val="a"/>
    <w:uiPriority w:val="39"/>
    <w:semiHidden/>
    <w:unhideWhenUsed/>
    <w:qFormat/>
    <w:rsid w:val="00C87AC0"/>
    <w:pPr>
      <w:spacing w:before="480" w:line="264" w:lineRule="auto"/>
      <w:outlineLvl w:val="9"/>
    </w:pPr>
    <w:rPr>
      <w:b/>
    </w:rPr>
  </w:style>
  <w:style w:type="character" w:styleId="af5">
    <w:name w:val="Hyperlink"/>
    <w:basedOn w:val="a0"/>
    <w:uiPriority w:val="99"/>
    <w:semiHidden/>
    <w:unhideWhenUsed/>
    <w:rsid w:val="00415D07"/>
    <w:rPr>
      <w:color w:val="154C94"/>
      <w:u w:val="single"/>
    </w:rPr>
  </w:style>
  <w:style w:type="character" w:styleId="af6">
    <w:name w:val="FollowedHyperlink"/>
    <w:basedOn w:val="a0"/>
    <w:uiPriority w:val="99"/>
    <w:semiHidden/>
    <w:unhideWhenUsed/>
    <w:rsid w:val="00415D07"/>
    <w:rPr>
      <w:color w:val="154C94"/>
      <w:u w:val="single"/>
    </w:rPr>
  </w:style>
  <w:style w:type="paragraph" w:customStyle="1" w:styleId="article">
    <w:name w:val="article"/>
    <w:basedOn w:val="a"/>
    <w:rsid w:val="00415D0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Заголовок1"/>
    <w:basedOn w:val="a"/>
    <w:rsid w:val="00415D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15D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15D0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15D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15D0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15D0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15D07"/>
    <w:pPr>
      <w:spacing w:after="28" w:line="240" w:lineRule="auto"/>
    </w:pPr>
    <w:rPr>
      <w:rFonts w:ascii="Times New Roman" w:eastAsiaTheme="minorEastAsia" w:hAnsi="Times New Roman" w:cs="Times New Roman"/>
      <w:sz w:val="22"/>
      <w:lang w:eastAsia="ru-RU"/>
    </w:rPr>
  </w:style>
  <w:style w:type="paragraph" w:customStyle="1" w:styleId="razdel">
    <w:name w:val="razdel"/>
    <w:basedOn w:val="a"/>
    <w:rsid w:val="00415D0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15D0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15D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15D07"/>
    <w:pPr>
      <w:spacing w:after="0" w:line="240" w:lineRule="auto"/>
      <w:jc w:val="right"/>
    </w:pPr>
    <w:rPr>
      <w:rFonts w:ascii="Times New Roman" w:eastAsiaTheme="minorEastAsia" w:hAnsi="Times New Roman" w:cs="Times New Roman"/>
      <w:sz w:val="22"/>
      <w:lang w:eastAsia="ru-RU"/>
    </w:rPr>
  </w:style>
  <w:style w:type="paragraph" w:customStyle="1" w:styleId="titleu">
    <w:name w:val="titleu"/>
    <w:basedOn w:val="a"/>
    <w:rsid w:val="00415D0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15D0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15D0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15D07"/>
    <w:pPr>
      <w:spacing w:after="0" w:line="240" w:lineRule="auto"/>
    </w:pPr>
    <w:rPr>
      <w:rFonts w:ascii="Times New Roman" w:eastAsiaTheme="minorEastAsia" w:hAnsi="Times New Roman" w:cs="Times New Roman"/>
      <w:sz w:val="22"/>
      <w:lang w:eastAsia="ru-RU"/>
    </w:rPr>
  </w:style>
  <w:style w:type="paragraph" w:customStyle="1" w:styleId="odobren1">
    <w:name w:val="odobren1"/>
    <w:basedOn w:val="a"/>
    <w:rsid w:val="00415D07"/>
    <w:pPr>
      <w:spacing w:after="120" w:line="240" w:lineRule="auto"/>
    </w:pPr>
    <w:rPr>
      <w:rFonts w:ascii="Times New Roman" w:eastAsiaTheme="minorEastAsia" w:hAnsi="Times New Roman" w:cs="Times New Roman"/>
      <w:sz w:val="22"/>
      <w:lang w:eastAsia="ru-RU"/>
    </w:rPr>
  </w:style>
  <w:style w:type="paragraph" w:customStyle="1" w:styleId="comment">
    <w:name w:val="comment"/>
    <w:basedOn w:val="a"/>
    <w:rsid w:val="00415D0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15D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15D0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15D0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15D0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15D0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15D07"/>
    <w:pPr>
      <w:spacing w:after="0" w:line="240" w:lineRule="auto"/>
    </w:pPr>
    <w:rPr>
      <w:rFonts w:ascii="Times New Roman" w:eastAsiaTheme="minorEastAsia" w:hAnsi="Times New Roman" w:cs="Times New Roman"/>
      <w:sz w:val="22"/>
      <w:lang w:eastAsia="ru-RU"/>
    </w:rPr>
  </w:style>
  <w:style w:type="paragraph" w:customStyle="1" w:styleId="prinodobren">
    <w:name w:val="prinodobren"/>
    <w:basedOn w:val="a"/>
    <w:rsid w:val="00415D0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15D0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15D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15D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15D07"/>
    <w:pPr>
      <w:spacing w:after="0" w:line="240" w:lineRule="auto"/>
      <w:ind w:firstLine="1021"/>
      <w:jc w:val="both"/>
    </w:pPr>
    <w:rPr>
      <w:rFonts w:ascii="Times New Roman" w:eastAsiaTheme="minorEastAsia" w:hAnsi="Times New Roman" w:cs="Times New Roman"/>
      <w:sz w:val="22"/>
      <w:lang w:eastAsia="ru-RU"/>
    </w:rPr>
  </w:style>
  <w:style w:type="paragraph" w:customStyle="1" w:styleId="agreedate">
    <w:name w:val="agreedate"/>
    <w:basedOn w:val="a"/>
    <w:rsid w:val="00415D07"/>
    <w:pPr>
      <w:spacing w:after="0" w:line="240" w:lineRule="auto"/>
      <w:jc w:val="both"/>
    </w:pPr>
    <w:rPr>
      <w:rFonts w:ascii="Times New Roman" w:eastAsiaTheme="minorEastAsia" w:hAnsi="Times New Roman" w:cs="Times New Roman"/>
      <w:sz w:val="22"/>
      <w:lang w:eastAsia="ru-RU"/>
    </w:rPr>
  </w:style>
  <w:style w:type="paragraph" w:customStyle="1" w:styleId="changeadd">
    <w:name w:val="changeadd"/>
    <w:basedOn w:val="a"/>
    <w:rsid w:val="00415D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15D0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15D0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15D0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15D07"/>
    <w:pPr>
      <w:spacing w:after="28" w:line="240" w:lineRule="auto"/>
    </w:pPr>
    <w:rPr>
      <w:rFonts w:ascii="Times New Roman" w:eastAsiaTheme="minorEastAsia" w:hAnsi="Times New Roman" w:cs="Times New Roman"/>
      <w:sz w:val="22"/>
      <w:lang w:eastAsia="ru-RU"/>
    </w:rPr>
  </w:style>
  <w:style w:type="paragraph" w:customStyle="1" w:styleId="cap1">
    <w:name w:val="cap1"/>
    <w:basedOn w:val="a"/>
    <w:rsid w:val="00415D07"/>
    <w:pPr>
      <w:spacing w:after="0" w:line="240" w:lineRule="auto"/>
    </w:pPr>
    <w:rPr>
      <w:rFonts w:ascii="Times New Roman" w:eastAsiaTheme="minorEastAsia" w:hAnsi="Times New Roman" w:cs="Times New Roman"/>
      <w:sz w:val="22"/>
      <w:lang w:eastAsia="ru-RU"/>
    </w:rPr>
  </w:style>
  <w:style w:type="paragraph" w:customStyle="1" w:styleId="capu1">
    <w:name w:val="capu1"/>
    <w:basedOn w:val="a"/>
    <w:rsid w:val="00415D07"/>
    <w:pPr>
      <w:spacing w:after="120" w:line="240" w:lineRule="auto"/>
    </w:pPr>
    <w:rPr>
      <w:rFonts w:ascii="Times New Roman" w:eastAsiaTheme="minorEastAsia" w:hAnsi="Times New Roman" w:cs="Times New Roman"/>
      <w:sz w:val="22"/>
      <w:lang w:eastAsia="ru-RU"/>
    </w:rPr>
  </w:style>
  <w:style w:type="paragraph" w:customStyle="1" w:styleId="newncpi">
    <w:name w:val="newncpi"/>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15D0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15D0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15D0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15D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15D0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15D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15D0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15D0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15D0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15D0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15D0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15D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15D0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15D0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15D0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15D0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15D07"/>
    <w:pPr>
      <w:spacing w:before="240" w:after="240" w:line="240" w:lineRule="auto"/>
      <w:ind w:firstLine="567"/>
      <w:jc w:val="center"/>
    </w:pPr>
    <w:rPr>
      <w:rFonts w:ascii="Times New Roman" w:eastAsiaTheme="minorEastAsia" w:hAnsi="Times New Roman" w:cs="Times New Roman"/>
      <w:caps/>
      <w:sz w:val="22"/>
      <w:lang w:eastAsia="ru-RU"/>
    </w:rPr>
  </w:style>
  <w:style w:type="paragraph" w:customStyle="1" w:styleId="contenttext">
    <w:name w:val="contenttext"/>
    <w:basedOn w:val="a"/>
    <w:rsid w:val="00415D07"/>
    <w:pPr>
      <w:spacing w:after="0" w:line="240" w:lineRule="auto"/>
      <w:ind w:left="1134" w:hanging="1134"/>
    </w:pPr>
    <w:rPr>
      <w:rFonts w:ascii="Times New Roman" w:eastAsiaTheme="minorEastAsia" w:hAnsi="Times New Roman" w:cs="Times New Roman"/>
      <w:sz w:val="22"/>
      <w:lang w:eastAsia="ru-RU"/>
    </w:rPr>
  </w:style>
  <w:style w:type="paragraph" w:customStyle="1" w:styleId="gosreg">
    <w:name w:val="gosreg"/>
    <w:basedOn w:val="a"/>
    <w:rsid w:val="00415D0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15D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15D0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15D0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15D0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15D0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15D0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15D0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15D0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15D0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15D0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15D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15D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15D0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15D0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15D0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15D0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15D0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15D07"/>
    <w:rPr>
      <w:rFonts w:ascii="Times New Roman" w:hAnsi="Times New Roman" w:cs="Times New Roman" w:hint="default"/>
      <w:caps/>
    </w:rPr>
  </w:style>
  <w:style w:type="character" w:customStyle="1" w:styleId="promulgator">
    <w:name w:val="promulgator"/>
    <w:basedOn w:val="a0"/>
    <w:rsid w:val="00415D07"/>
    <w:rPr>
      <w:rFonts w:ascii="Times New Roman" w:hAnsi="Times New Roman" w:cs="Times New Roman" w:hint="default"/>
      <w:caps/>
    </w:rPr>
  </w:style>
  <w:style w:type="character" w:customStyle="1" w:styleId="datepr">
    <w:name w:val="datepr"/>
    <w:basedOn w:val="a0"/>
    <w:rsid w:val="00415D07"/>
    <w:rPr>
      <w:rFonts w:ascii="Times New Roman" w:hAnsi="Times New Roman" w:cs="Times New Roman" w:hint="default"/>
    </w:rPr>
  </w:style>
  <w:style w:type="character" w:customStyle="1" w:styleId="datecity">
    <w:name w:val="datecity"/>
    <w:basedOn w:val="a0"/>
    <w:rsid w:val="00415D07"/>
    <w:rPr>
      <w:rFonts w:ascii="Times New Roman" w:hAnsi="Times New Roman" w:cs="Times New Roman" w:hint="default"/>
      <w:sz w:val="24"/>
      <w:szCs w:val="24"/>
    </w:rPr>
  </w:style>
  <w:style w:type="character" w:customStyle="1" w:styleId="datereg">
    <w:name w:val="datereg"/>
    <w:basedOn w:val="a0"/>
    <w:rsid w:val="00415D07"/>
    <w:rPr>
      <w:rFonts w:ascii="Times New Roman" w:hAnsi="Times New Roman" w:cs="Times New Roman" w:hint="default"/>
    </w:rPr>
  </w:style>
  <w:style w:type="character" w:customStyle="1" w:styleId="number">
    <w:name w:val="number"/>
    <w:basedOn w:val="a0"/>
    <w:rsid w:val="00415D07"/>
    <w:rPr>
      <w:rFonts w:ascii="Times New Roman" w:hAnsi="Times New Roman" w:cs="Times New Roman" w:hint="default"/>
    </w:rPr>
  </w:style>
  <w:style w:type="character" w:customStyle="1" w:styleId="bigsimbol">
    <w:name w:val="bigsimbol"/>
    <w:basedOn w:val="a0"/>
    <w:rsid w:val="00415D07"/>
    <w:rPr>
      <w:rFonts w:ascii="Times New Roman" w:hAnsi="Times New Roman" w:cs="Times New Roman" w:hint="default"/>
      <w:caps/>
    </w:rPr>
  </w:style>
  <w:style w:type="character" w:customStyle="1" w:styleId="razr">
    <w:name w:val="razr"/>
    <w:basedOn w:val="a0"/>
    <w:rsid w:val="00415D07"/>
    <w:rPr>
      <w:rFonts w:ascii="Times New Roman" w:hAnsi="Times New Roman" w:cs="Times New Roman" w:hint="default"/>
      <w:spacing w:val="30"/>
    </w:rPr>
  </w:style>
  <w:style w:type="character" w:customStyle="1" w:styleId="onesymbol">
    <w:name w:val="onesymbol"/>
    <w:basedOn w:val="a0"/>
    <w:rsid w:val="00415D07"/>
    <w:rPr>
      <w:rFonts w:ascii="Symbol" w:hAnsi="Symbol" w:hint="default"/>
    </w:rPr>
  </w:style>
  <w:style w:type="character" w:customStyle="1" w:styleId="onewind3">
    <w:name w:val="onewind3"/>
    <w:basedOn w:val="a0"/>
    <w:rsid w:val="00415D07"/>
    <w:rPr>
      <w:rFonts w:ascii="Wingdings 3" w:hAnsi="Wingdings 3" w:hint="default"/>
    </w:rPr>
  </w:style>
  <w:style w:type="character" w:customStyle="1" w:styleId="onewind2">
    <w:name w:val="onewind2"/>
    <w:basedOn w:val="a0"/>
    <w:rsid w:val="00415D07"/>
    <w:rPr>
      <w:rFonts w:ascii="Wingdings 2" w:hAnsi="Wingdings 2" w:hint="default"/>
    </w:rPr>
  </w:style>
  <w:style w:type="character" w:customStyle="1" w:styleId="onewind">
    <w:name w:val="onewind"/>
    <w:basedOn w:val="a0"/>
    <w:rsid w:val="00415D07"/>
    <w:rPr>
      <w:rFonts w:ascii="Wingdings" w:hAnsi="Wingdings" w:hint="default"/>
    </w:rPr>
  </w:style>
  <w:style w:type="character" w:customStyle="1" w:styleId="rednoun">
    <w:name w:val="rednoun"/>
    <w:basedOn w:val="a0"/>
    <w:rsid w:val="00415D07"/>
  </w:style>
  <w:style w:type="character" w:customStyle="1" w:styleId="post">
    <w:name w:val="post"/>
    <w:basedOn w:val="a0"/>
    <w:rsid w:val="00415D07"/>
    <w:rPr>
      <w:rFonts w:ascii="Times New Roman" w:hAnsi="Times New Roman" w:cs="Times New Roman" w:hint="default"/>
      <w:b/>
      <w:bCs/>
      <w:sz w:val="22"/>
      <w:szCs w:val="22"/>
    </w:rPr>
  </w:style>
  <w:style w:type="character" w:customStyle="1" w:styleId="pers">
    <w:name w:val="pers"/>
    <w:basedOn w:val="a0"/>
    <w:rsid w:val="00415D07"/>
    <w:rPr>
      <w:rFonts w:ascii="Times New Roman" w:hAnsi="Times New Roman" w:cs="Times New Roman" w:hint="default"/>
      <w:b/>
      <w:bCs/>
      <w:sz w:val="22"/>
      <w:szCs w:val="22"/>
    </w:rPr>
  </w:style>
  <w:style w:type="character" w:customStyle="1" w:styleId="arabic">
    <w:name w:val="arabic"/>
    <w:basedOn w:val="a0"/>
    <w:rsid w:val="00415D07"/>
    <w:rPr>
      <w:rFonts w:ascii="Times New Roman" w:hAnsi="Times New Roman" w:cs="Times New Roman" w:hint="default"/>
    </w:rPr>
  </w:style>
  <w:style w:type="character" w:customStyle="1" w:styleId="articlec">
    <w:name w:val="articlec"/>
    <w:basedOn w:val="a0"/>
    <w:rsid w:val="00415D07"/>
    <w:rPr>
      <w:rFonts w:ascii="Times New Roman" w:hAnsi="Times New Roman" w:cs="Times New Roman" w:hint="default"/>
      <w:b/>
      <w:bCs/>
    </w:rPr>
  </w:style>
  <w:style w:type="character" w:customStyle="1" w:styleId="roman">
    <w:name w:val="roman"/>
    <w:basedOn w:val="a0"/>
    <w:rsid w:val="00415D07"/>
    <w:rPr>
      <w:rFonts w:ascii="Arial" w:hAnsi="Arial" w:cs="Arial" w:hint="default"/>
    </w:rPr>
  </w:style>
  <w:style w:type="character" w:customStyle="1" w:styleId="snoskiindex">
    <w:name w:val="snoskiindex"/>
    <w:basedOn w:val="a0"/>
    <w:rsid w:val="00415D07"/>
    <w:rPr>
      <w:rFonts w:ascii="Times New Roman" w:hAnsi="Times New Roman" w:cs="Times New Roman" w:hint="default"/>
    </w:rPr>
  </w:style>
  <w:style w:type="table" w:customStyle="1" w:styleId="tablencpi">
    <w:name w:val="tablencpi"/>
    <w:basedOn w:val="a1"/>
    <w:rsid w:val="00415D0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f7">
    <w:name w:val="header"/>
    <w:basedOn w:val="a"/>
    <w:link w:val="af8"/>
    <w:uiPriority w:val="99"/>
    <w:unhideWhenUsed/>
    <w:rsid w:val="00415D0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15D07"/>
    <w:rPr>
      <w:sz w:val="21"/>
    </w:rPr>
  </w:style>
  <w:style w:type="paragraph" w:styleId="af9">
    <w:name w:val="footer"/>
    <w:basedOn w:val="a"/>
    <w:link w:val="afa"/>
    <w:uiPriority w:val="99"/>
    <w:unhideWhenUsed/>
    <w:rsid w:val="00415D0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15D07"/>
    <w:rPr>
      <w:sz w:val="21"/>
    </w:rPr>
  </w:style>
  <w:style w:type="character" w:styleId="afb">
    <w:name w:val="page number"/>
    <w:basedOn w:val="a0"/>
    <w:uiPriority w:val="99"/>
    <w:semiHidden/>
    <w:unhideWhenUsed/>
    <w:rsid w:val="00415D07"/>
  </w:style>
  <w:style w:type="table" w:styleId="afc">
    <w:name w:val="Table Grid"/>
    <w:basedOn w:val="a1"/>
    <w:uiPriority w:val="59"/>
    <w:rsid w:val="0041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8709</Words>
  <Characters>49645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2020-04-06T09:37:00Z</dcterms:created>
  <dcterms:modified xsi:type="dcterms:W3CDTF">2020-04-06T09:37:00Z</dcterms:modified>
</cp:coreProperties>
</file>