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FA3CA3" w:rsidTr="00DF6056">
        <w:tc>
          <w:tcPr>
            <w:tcW w:w="1008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360"/>
              <w:jc w:val="center"/>
              <w:rPr>
                <w:b/>
              </w:rPr>
            </w:pPr>
          </w:p>
          <w:p w:rsidR="00FA3CA3" w:rsidRPr="0018258C" w:rsidRDefault="00FA3CA3" w:rsidP="00DF6056">
            <w:pPr>
              <w:spacing w:line="240" w:lineRule="auto"/>
              <w:ind w:firstLine="360"/>
              <w:jc w:val="center"/>
            </w:pPr>
            <w:r>
              <w:t xml:space="preserve">                                                                                                          </w:t>
            </w:r>
            <w:r w:rsidRPr="0018258C">
              <w:t>ПРОЕКТ</w:t>
            </w:r>
          </w:p>
          <w:p w:rsidR="00FA3CA3" w:rsidRPr="00936206" w:rsidRDefault="00FA3CA3" w:rsidP="00DF6056">
            <w:pPr>
              <w:spacing w:line="240" w:lineRule="auto"/>
              <w:ind w:firstLine="360"/>
              <w:jc w:val="center"/>
              <w:rPr>
                <w:b/>
              </w:rPr>
            </w:pPr>
          </w:p>
          <w:p w:rsidR="00FA3CA3" w:rsidRDefault="00FA3CA3" w:rsidP="00FA3CA3">
            <w:pPr>
              <w:spacing w:line="240" w:lineRule="auto"/>
              <w:ind w:firstLine="0"/>
              <w:jc w:val="center"/>
            </w:pPr>
            <w:r>
              <w:t>МЕМОРАНДУМ</w:t>
            </w:r>
          </w:p>
          <w:p w:rsidR="00FA3CA3" w:rsidRDefault="00FA3CA3" w:rsidP="00FA3CA3">
            <w:pPr>
              <w:spacing w:line="240" w:lineRule="auto"/>
              <w:ind w:firstLine="0"/>
              <w:jc w:val="center"/>
            </w:pPr>
            <w:r>
              <w:t xml:space="preserve">о </w:t>
            </w:r>
            <w:r w:rsidR="00DF6056">
              <w:t xml:space="preserve">своевременной </w:t>
            </w:r>
            <w:r>
              <w:t xml:space="preserve">регистрации  предельных  отпускных цен производителей </w:t>
            </w:r>
          </w:p>
          <w:p w:rsidR="00FA3CA3" w:rsidRDefault="00FA3CA3" w:rsidP="00FA3CA3">
            <w:pPr>
              <w:spacing w:line="240" w:lineRule="auto"/>
              <w:ind w:firstLine="0"/>
              <w:jc w:val="center"/>
            </w:pPr>
            <w:r>
              <w:t>на лекарственные средства</w:t>
            </w:r>
          </w:p>
          <w:p w:rsidR="00FA3CA3" w:rsidRDefault="00FA3CA3" w:rsidP="00DF6056">
            <w:pPr>
              <w:spacing w:line="240" w:lineRule="auto"/>
              <w:ind w:firstLine="0"/>
            </w:pPr>
            <w:r>
              <w:t>г. Минск</w:t>
            </w:r>
            <w:r>
              <w:tab/>
            </w:r>
            <w:r>
              <w:tab/>
            </w:r>
            <w:r>
              <w:tab/>
              <w:t xml:space="preserve">                                                                 «___»________2018г.</w:t>
            </w:r>
          </w:p>
          <w:p w:rsidR="00FA3CA3" w:rsidRDefault="00FA3CA3" w:rsidP="00FA3CA3">
            <w:pPr>
              <w:spacing w:line="240" w:lineRule="auto"/>
              <w:ind w:firstLine="360"/>
            </w:pPr>
          </w:p>
        </w:tc>
      </w:tr>
      <w:tr w:rsidR="00FA3CA3" w:rsidTr="00DF6056">
        <w:tc>
          <w:tcPr>
            <w:tcW w:w="10080" w:type="dxa"/>
            <w:shd w:val="clear" w:color="auto" w:fill="auto"/>
          </w:tcPr>
          <w:p w:rsidR="00FA3CA3" w:rsidRDefault="00FA3CA3" w:rsidP="007252DF">
            <w:pPr>
              <w:spacing w:line="240" w:lineRule="auto"/>
              <w:ind w:firstLine="716"/>
            </w:pPr>
            <w:r w:rsidRPr="007C3B7C">
              <w:t xml:space="preserve">Министерство здравоохранения Республики Беларусь </w:t>
            </w:r>
            <w:r w:rsidRPr="007C3B7C">
              <w:rPr>
                <w:szCs w:val="26"/>
              </w:rPr>
              <w:t>в лице Министра</w:t>
            </w:r>
            <w:r w:rsidRPr="007C3B7C">
              <w:t xml:space="preserve"> </w:t>
            </w:r>
            <w:proofErr w:type="spellStart"/>
            <w:r w:rsidRPr="007C3B7C">
              <w:t>Малашко</w:t>
            </w:r>
            <w:proofErr w:type="spellEnd"/>
            <w:r w:rsidRPr="007C3B7C">
              <w:t xml:space="preserve"> Валерия Анатольевича, с одной стороны, и юридические лица и индивидуальные предприниматели, осуществляющие фармацевтическую деятельность (промышленное производство лекарственных средств, оптовую и розничную реализацию</w:t>
            </w:r>
            <w:r w:rsidR="007252DF">
              <w:t xml:space="preserve"> лекарственных средств),</w:t>
            </w:r>
            <w:r w:rsidRPr="007C3B7C">
              <w:t xml:space="preserve"> представительства зарубежных фармацевтических производителей, осуществляющих деятельность</w:t>
            </w:r>
            <w:r>
              <w:rPr>
                <w:b/>
              </w:rPr>
              <w:t xml:space="preserve"> </w:t>
            </w:r>
            <w:r>
              <w:t>на территории Республики Беларусь</w:t>
            </w:r>
            <w:r w:rsidR="007252DF">
              <w:t xml:space="preserve">, </w:t>
            </w:r>
            <w:r w:rsidR="007252DF" w:rsidRPr="007252DF">
              <w:rPr>
                <w:color w:val="000000"/>
                <w:szCs w:val="26"/>
              </w:rPr>
              <w:t xml:space="preserve">некоммерческие организации, представляющие профессиональные и деловые интересы зарубежных фармацевтических производителей, юридические лица Республики Беларусь, представляющие интересы белорусских производителей лекарственных средств </w:t>
            </w:r>
            <w:r>
              <w:t>(далее</w:t>
            </w:r>
            <w:r w:rsidR="007252DF">
              <w:t xml:space="preserve"> все вместе</w:t>
            </w:r>
            <w:r>
              <w:t xml:space="preserve"> – </w:t>
            </w:r>
            <w:proofErr w:type="spellStart"/>
            <w:r w:rsidR="007C3B7C">
              <w:t>фармпроизводители</w:t>
            </w:r>
            <w:proofErr w:type="spellEnd"/>
            <w:r>
              <w:t xml:space="preserve">) в лице руководителей, с другой стороны, в дальнейшем именуемые </w:t>
            </w:r>
            <w:r w:rsidRPr="00936206">
              <w:rPr>
                <w:b/>
                <w:szCs w:val="26"/>
              </w:rPr>
              <w:t>С</w:t>
            </w:r>
            <w:r w:rsidRPr="00936206">
              <w:rPr>
                <w:b/>
              </w:rPr>
              <w:t>тороны</w:t>
            </w:r>
            <w:r>
              <w:t xml:space="preserve">, </w:t>
            </w:r>
            <w:r w:rsidR="007C3B7C">
              <w:t>руководствуясь статьями 4 и</w:t>
            </w:r>
            <w:r>
              <w:t xml:space="preserve"> 5 Закона Республики </w:t>
            </w:r>
            <w:r w:rsidRPr="00BE4B9A">
              <w:t xml:space="preserve">Беларусь </w:t>
            </w:r>
            <w:r w:rsidR="007C3B7C">
              <w:t xml:space="preserve">от 20 июля 2006 года </w:t>
            </w:r>
            <w:r w:rsidRPr="00936206">
              <w:rPr>
                <w:szCs w:val="26"/>
              </w:rPr>
              <w:t>«О лекарственных средствах»</w:t>
            </w:r>
            <w:r w:rsidRPr="00BE4B9A">
              <w:t xml:space="preserve">, согласно которым государство </w:t>
            </w:r>
            <w:r>
              <w:t>гарантирует право на охрану здоровья и обеспечивает доступность лекарственных средств, как необходимого условия обеспечения населения своевременной медицинской помощью, и, принимая во внимание действенность государственного регулирования обращения лекарственных средств, пришли к соглашению о нижеследующем:</w:t>
            </w:r>
          </w:p>
          <w:p w:rsidR="00DF6056" w:rsidRDefault="00DF6056" w:rsidP="007252DF">
            <w:pPr>
              <w:spacing w:line="240" w:lineRule="auto"/>
              <w:ind w:firstLine="716"/>
            </w:pPr>
            <w:r>
              <w:t xml:space="preserve">1. </w:t>
            </w:r>
            <w:r w:rsidR="00FA3CA3">
              <w:t>Настоящ</w:t>
            </w:r>
            <w:r>
              <w:t>ий</w:t>
            </w:r>
            <w:r w:rsidR="00FA3CA3">
              <w:t xml:space="preserve"> </w:t>
            </w:r>
            <w:r>
              <w:t>Меморандум</w:t>
            </w:r>
            <w:r w:rsidR="00FA3CA3">
              <w:t xml:space="preserve"> является основой для осуществления срочных мер, направленных на </w:t>
            </w:r>
            <w:r>
              <w:t>регистрацию предельных отпускных цен производителей на лекарственные средства, зарегистрированные в Республике Беларусь, перечень международных непатентованных наименований которых утвержден Указом Президента Республики Беларусь от 22 августа 2018 года  № 345 «О регистрации цен на лекарственные средства»</w:t>
            </w:r>
            <w:r w:rsidR="00525673">
              <w:t xml:space="preserve"> (далее – лекарственные средства)</w:t>
            </w:r>
            <w:r w:rsidR="006C1EAB">
              <w:t>,</w:t>
            </w:r>
            <w:r>
              <w:t xml:space="preserve"> и направлен на недопущение сокращения номенклатуры перечисленных лекарственных средств</w:t>
            </w:r>
            <w:r w:rsidR="00525673">
              <w:t xml:space="preserve"> в Республике Б</w:t>
            </w:r>
            <w:r w:rsidR="006C1EAB">
              <w:t>еларусь</w:t>
            </w:r>
            <w:r>
              <w:t xml:space="preserve">. </w:t>
            </w:r>
          </w:p>
          <w:p w:rsidR="00FA3CA3" w:rsidRDefault="00FA3CA3" w:rsidP="007252DF">
            <w:pPr>
              <w:spacing w:line="240" w:lineRule="auto"/>
              <w:ind w:firstLine="716"/>
            </w:pPr>
            <w:r>
              <w:t xml:space="preserve">Для достижения целей по гарантированию конституционных прав граждан на охрану здоровья </w:t>
            </w:r>
            <w:r w:rsidRPr="00936206">
              <w:rPr>
                <w:b/>
              </w:rPr>
              <w:t>Стороны обеспечат:</w:t>
            </w:r>
          </w:p>
        </w:tc>
      </w:tr>
      <w:tr w:rsidR="00FA3CA3" w:rsidTr="00DF6056">
        <w:tc>
          <w:tcPr>
            <w:tcW w:w="10080" w:type="dxa"/>
            <w:shd w:val="clear" w:color="auto" w:fill="auto"/>
          </w:tcPr>
          <w:p w:rsidR="00FA3CA3" w:rsidRPr="00F56A67" w:rsidRDefault="00FA3CA3" w:rsidP="006C1EAB">
            <w:pPr>
              <w:spacing w:line="240" w:lineRule="auto"/>
              <w:ind w:firstLine="716"/>
            </w:pPr>
            <w:r w:rsidRPr="00936206">
              <w:rPr>
                <w:b/>
                <w:szCs w:val="26"/>
              </w:rPr>
              <w:t>1.</w:t>
            </w:r>
            <w:r>
              <w:t xml:space="preserve"> </w:t>
            </w:r>
            <w:r w:rsidRPr="00936206">
              <w:rPr>
                <w:b/>
              </w:rPr>
              <w:t>Министерство здравоохранения</w:t>
            </w:r>
            <w:r>
              <w:t>:</w:t>
            </w:r>
          </w:p>
          <w:p w:rsidR="00FA3CA3" w:rsidRDefault="00DF6056" w:rsidP="006C1EAB">
            <w:pPr>
              <w:spacing w:line="240" w:lineRule="auto"/>
              <w:ind w:firstLine="716"/>
            </w:pPr>
            <w:r>
              <w:t xml:space="preserve">размещение всей необходимой информации, относящейся к регистрации  предельных отпускных </w:t>
            </w:r>
            <w:r w:rsidR="006C1EAB">
              <w:t>цен на лекарственные средства</w:t>
            </w:r>
            <w:r>
              <w:t xml:space="preserve"> на сайте РУП «</w:t>
            </w:r>
            <w:r w:rsidR="006C1EAB">
              <w:t xml:space="preserve">Центр экспертиз и испытаний в здравоохранении» в глобальной компьютерной сети Интернет  </w:t>
            </w:r>
            <w:r w:rsidR="006C1EAB">
              <w:rPr>
                <w:lang w:val="en-US"/>
              </w:rPr>
              <w:t>www</w:t>
            </w:r>
            <w:r w:rsidR="006C1EAB" w:rsidRPr="006C1EAB">
              <w:t>.</w:t>
            </w:r>
            <w:r w:rsidR="006C1EAB">
              <w:rPr>
                <w:lang w:val="en-US"/>
              </w:rPr>
              <w:t>rceth</w:t>
            </w:r>
            <w:r w:rsidR="006C1EAB" w:rsidRPr="006C1EAB">
              <w:t>.</w:t>
            </w:r>
            <w:r w:rsidR="006C1EAB">
              <w:rPr>
                <w:lang w:val="en-US"/>
              </w:rPr>
              <w:t>by</w:t>
            </w:r>
            <w:r w:rsidR="00FA3CA3">
              <w:t>;</w:t>
            </w:r>
          </w:p>
          <w:p w:rsidR="006C1EAB" w:rsidRDefault="006C1EAB" w:rsidP="006C1EAB">
            <w:pPr>
              <w:autoSpaceDE w:val="0"/>
              <w:autoSpaceDN w:val="0"/>
              <w:adjustRightInd w:val="0"/>
              <w:spacing w:line="240" w:lineRule="auto"/>
              <w:ind w:firstLine="716"/>
              <w:rPr>
                <w:rFonts w:eastAsiaTheme="minorHAnsi"/>
                <w:szCs w:val="26"/>
                <w:lang w:eastAsia="en-US"/>
              </w:rPr>
            </w:pPr>
            <w:r>
              <w:t xml:space="preserve">осуществление приема пакета документов для регистрации предельных отпускных цен производителей на лекарственные средства в соответствии с </w:t>
            </w:r>
            <w:hyperlink r:id="rId4" w:history="1">
              <w:r w:rsidRPr="006C1EAB">
                <w:rPr>
                  <w:rFonts w:eastAsiaTheme="minorHAnsi"/>
                  <w:szCs w:val="26"/>
                  <w:lang w:eastAsia="en-US"/>
                </w:rPr>
                <w:t>Положение</w:t>
              </w:r>
            </w:hyperlink>
            <w:r>
              <w:rPr>
                <w:rFonts w:eastAsiaTheme="minorHAnsi"/>
                <w:szCs w:val="26"/>
                <w:lang w:eastAsia="en-US"/>
              </w:rPr>
              <w:t>м о порядке регистрации предельных отпускных цен производителей на лекарственные средства, утвержденным постановлением Совета Министров Республики Беларусь от 31 октября 2018 г.№ 776 «О регистрации предельных отпускных цен производителей на лекарственные средства»</w:t>
            </w:r>
            <w:r w:rsidR="00525673">
              <w:rPr>
                <w:rFonts w:eastAsiaTheme="minorHAnsi"/>
                <w:szCs w:val="26"/>
                <w:lang w:eastAsia="en-US"/>
              </w:rPr>
              <w:t xml:space="preserve"> по рабочим</w:t>
            </w:r>
            <w:r w:rsidR="00030044">
              <w:rPr>
                <w:rFonts w:eastAsiaTheme="minorHAnsi"/>
                <w:szCs w:val="26"/>
                <w:lang w:eastAsia="en-US"/>
              </w:rPr>
              <w:t xml:space="preserve"> дням</w:t>
            </w:r>
            <w:r w:rsidR="00525673">
              <w:rPr>
                <w:rFonts w:eastAsiaTheme="minorHAnsi"/>
                <w:szCs w:val="26"/>
                <w:lang w:eastAsia="en-US"/>
              </w:rPr>
              <w:t>, выходным и праздничным  дням в декабре 2018 года в РУП «Центр экспертиз и испытаний в здравоохранении»</w:t>
            </w:r>
            <w:r w:rsidR="00030044">
              <w:rPr>
                <w:rFonts w:eastAsiaTheme="minorHAnsi"/>
                <w:szCs w:val="26"/>
                <w:lang w:eastAsia="en-US"/>
              </w:rPr>
              <w:t xml:space="preserve"> с 8.30 до 12.30 часов, с 13.15 до 17.30 часов</w:t>
            </w:r>
            <w:r>
              <w:rPr>
                <w:rFonts w:eastAsiaTheme="minorHAnsi"/>
                <w:szCs w:val="26"/>
                <w:lang w:eastAsia="en-US"/>
              </w:rPr>
              <w:t>;</w:t>
            </w:r>
          </w:p>
          <w:p w:rsidR="006C1EAB" w:rsidRPr="006C1EAB" w:rsidRDefault="006C1EAB" w:rsidP="006C1EAB">
            <w:pPr>
              <w:spacing w:line="240" w:lineRule="auto"/>
            </w:pPr>
            <w:r>
              <w:t xml:space="preserve">своевременное принятие решения о регистрации предельных отпускных цен </w:t>
            </w:r>
            <w:r>
              <w:lastRenderedPageBreak/>
              <w:t xml:space="preserve">производителей  в соответствии с установленными </w:t>
            </w:r>
            <w:r w:rsidR="00030044">
              <w:t xml:space="preserve">законодательством </w:t>
            </w:r>
            <w:r>
              <w:t>сроками</w:t>
            </w:r>
            <w:r w:rsidR="00525673">
              <w:t>;</w:t>
            </w:r>
            <w:r>
              <w:t xml:space="preserve"> </w:t>
            </w:r>
          </w:p>
          <w:p w:rsidR="006C1EAB" w:rsidRPr="006C1EAB" w:rsidRDefault="006C1EAB" w:rsidP="006C1EAB">
            <w:pPr>
              <w:autoSpaceDE w:val="0"/>
              <w:autoSpaceDN w:val="0"/>
              <w:adjustRightInd w:val="0"/>
              <w:spacing w:line="240" w:lineRule="auto"/>
              <w:ind w:firstLine="716"/>
            </w:pPr>
            <w:r>
              <w:rPr>
                <w:rFonts w:eastAsiaTheme="minorHAnsi"/>
                <w:szCs w:val="26"/>
                <w:lang w:eastAsia="en-US"/>
              </w:rPr>
              <w:t>ведение государственного реестра предельных отпускных цен производителей на лекарственные средства;</w:t>
            </w:r>
          </w:p>
          <w:p w:rsidR="00FA3CA3" w:rsidRDefault="006C1EAB" w:rsidP="00525673">
            <w:pPr>
              <w:spacing w:line="240" w:lineRule="auto"/>
              <w:ind w:firstLine="716"/>
            </w:pPr>
            <w:r>
              <w:t xml:space="preserve">оперативное </w:t>
            </w:r>
            <w:r w:rsidR="00FA3CA3" w:rsidRPr="00B62845">
              <w:t xml:space="preserve">взаимодействие с </w:t>
            </w:r>
            <w:r w:rsidR="00525673">
              <w:t xml:space="preserve">Министерством антимонопольного регулирования и торговли Республики Беларусь, другими заинтересованными </w:t>
            </w:r>
            <w:r w:rsidR="00FA3CA3" w:rsidRPr="00B62845">
              <w:t xml:space="preserve"> республиканскими и органами по </w:t>
            </w:r>
            <w:r w:rsidR="00525673">
              <w:t>получению необходимой информации в целях максимального быстрого осуществления регистрации предельных отпускных цен производителей на лекарственные средства;</w:t>
            </w:r>
          </w:p>
          <w:p w:rsidR="00525673" w:rsidRDefault="00525673" w:rsidP="00525673">
            <w:pPr>
              <w:spacing w:line="240" w:lineRule="auto"/>
              <w:ind w:firstLine="716"/>
            </w:pPr>
            <w:r>
              <w:t xml:space="preserve">оперативное взаимодействие с дистрибьюторами лекарственных средств и  розничными сетями, осуществляющими оптовую и розничную реализацию лекарственных средств; </w:t>
            </w:r>
          </w:p>
          <w:p w:rsidR="006C1EAB" w:rsidRDefault="006C1EAB" w:rsidP="00525673">
            <w:pPr>
              <w:spacing w:line="240" w:lineRule="auto"/>
              <w:ind w:firstLine="716"/>
            </w:pPr>
            <w:r>
              <w:t xml:space="preserve">осуществление консультирования в пределах компетенции заинтересованных </w:t>
            </w:r>
            <w:proofErr w:type="spellStart"/>
            <w:r>
              <w:t>фармпроизводителей</w:t>
            </w:r>
            <w:proofErr w:type="spellEnd"/>
            <w:r>
              <w:t xml:space="preserve"> по порядку и срокам осуществления  регистрации предельных отпускных цен производителей на лекарственные средства;</w:t>
            </w:r>
          </w:p>
          <w:p w:rsidR="00525673" w:rsidRPr="00B62845" w:rsidRDefault="00525673" w:rsidP="00525673">
            <w:pPr>
              <w:spacing w:line="240" w:lineRule="auto"/>
              <w:ind w:firstLine="716"/>
            </w:pPr>
            <w:r>
              <w:t xml:space="preserve">рассмотрение предложений </w:t>
            </w:r>
            <w:proofErr w:type="spellStart"/>
            <w:r>
              <w:t>фармпроизводителей</w:t>
            </w:r>
            <w:proofErr w:type="spellEnd"/>
            <w:r>
              <w:t xml:space="preserve"> и других заинтересованных лиц по совершенствованию процедуры регистрации предельных отпускных цен производителей на лекарственные средства в Республике Беларусь.</w:t>
            </w:r>
          </w:p>
          <w:p w:rsidR="00FA3CA3" w:rsidRDefault="00FA3CA3" w:rsidP="00DF6056">
            <w:pPr>
              <w:spacing w:line="240" w:lineRule="auto"/>
              <w:ind w:firstLine="360"/>
            </w:pPr>
          </w:p>
        </w:tc>
      </w:tr>
      <w:tr w:rsidR="00FA3CA3" w:rsidTr="00DF6056">
        <w:trPr>
          <w:trHeight w:val="3310"/>
        </w:trPr>
        <w:tc>
          <w:tcPr>
            <w:tcW w:w="10080" w:type="dxa"/>
            <w:shd w:val="clear" w:color="auto" w:fill="auto"/>
          </w:tcPr>
          <w:p w:rsidR="00FA3CA3" w:rsidRPr="00786727" w:rsidRDefault="00525673" w:rsidP="00525673">
            <w:pPr>
              <w:spacing w:line="240" w:lineRule="auto"/>
              <w:ind w:firstLine="716"/>
            </w:pPr>
            <w:r>
              <w:rPr>
                <w:b/>
              </w:rPr>
              <w:lastRenderedPageBreak/>
              <w:t xml:space="preserve">2. </w:t>
            </w:r>
            <w:proofErr w:type="spellStart"/>
            <w:r>
              <w:rPr>
                <w:b/>
              </w:rPr>
              <w:t>Фармпроизводители</w:t>
            </w:r>
            <w:proofErr w:type="spellEnd"/>
            <w:r w:rsidR="00FA3CA3" w:rsidRPr="00936206">
              <w:rPr>
                <w:b/>
              </w:rPr>
              <w:t>:</w:t>
            </w:r>
          </w:p>
          <w:p w:rsidR="00525673" w:rsidRPr="00F75D55" w:rsidRDefault="00F75D55" w:rsidP="00525673">
            <w:pPr>
              <w:spacing w:line="240" w:lineRule="auto"/>
              <w:ind w:firstLine="716"/>
              <w:rPr>
                <w:szCs w:val="26"/>
              </w:rPr>
            </w:pPr>
            <w:r>
              <w:t>с</w:t>
            </w:r>
            <w:r w:rsidR="00525673">
              <w:t xml:space="preserve">воевременное (в срок до </w:t>
            </w:r>
            <w:r>
              <w:t>24 декабря</w:t>
            </w:r>
            <w:r w:rsidR="004635AA">
              <w:t xml:space="preserve"> 2018 г.</w:t>
            </w:r>
            <w:r>
              <w:t xml:space="preserve"> включительно) обращение в установленном порядке в Министерство здравоохранения Республики Беларусь для регистрации предельных отпускных цен производителей на лекарственные средства и предоставление пакета документов, предусмотренного постановлением Совета Министров Республики Беларусь от 31 октября 2018 года № 776 «</w:t>
            </w:r>
            <w:r>
              <w:rPr>
                <w:rFonts w:eastAsiaTheme="minorHAnsi"/>
                <w:szCs w:val="26"/>
                <w:lang w:eastAsia="en-US"/>
              </w:rPr>
              <w:t xml:space="preserve">О регистрации предельных отпускных цен производителей на лекарственные средства» и постановлением Министерства антимонопольного регулирования и торговли Республики Беларусь от 19 ноября 2018 года № 83 </w:t>
            </w:r>
            <w:r w:rsidRPr="00F75D55">
              <w:rPr>
                <w:rFonts w:eastAsiaTheme="minorHAnsi"/>
                <w:szCs w:val="26"/>
                <w:lang w:eastAsia="en-US"/>
              </w:rPr>
              <w:t>«</w:t>
            </w:r>
            <w:r w:rsidRPr="00F75D55">
              <w:rPr>
                <w:color w:val="000000"/>
                <w:szCs w:val="26"/>
              </w:rPr>
              <w:t>Об утверждении Инструкции о методике расчета предельных отпускных цен производителей на лекарственные средства»</w:t>
            </w:r>
            <w:r>
              <w:rPr>
                <w:color w:val="000000"/>
                <w:szCs w:val="26"/>
              </w:rPr>
              <w:t>;</w:t>
            </w:r>
          </w:p>
          <w:p w:rsidR="00F75D55" w:rsidRDefault="00FA3CA3" w:rsidP="00F75D55">
            <w:pPr>
              <w:spacing w:line="240" w:lineRule="auto"/>
              <w:ind w:firstLine="716"/>
            </w:pPr>
            <w:r w:rsidRPr="00786727">
              <w:t xml:space="preserve"> предоставление необходимой информации в Министерство здравоохранения </w:t>
            </w:r>
            <w:r w:rsidR="00030044">
              <w:t>и Министерство</w:t>
            </w:r>
            <w:r w:rsidR="00F75D55">
              <w:t xml:space="preserve"> антимонопольного регулирования торговли в соответствии с требованиями нормативных правовых актов, регулирующих регистрацию предельных отпускных цен производителей на лекарственные средства;</w:t>
            </w:r>
          </w:p>
          <w:p w:rsidR="00F75D55" w:rsidRDefault="00F75D55" w:rsidP="00F75D55">
            <w:pPr>
              <w:spacing w:line="240" w:lineRule="auto"/>
              <w:ind w:firstLine="716"/>
            </w:pPr>
            <w:r>
              <w:t xml:space="preserve">принятие исчерпывающих мер по недопущению </w:t>
            </w:r>
            <w:proofErr w:type="spellStart"/>
            <w:r>
              <w:t>исчезнования</w:t>
            </w:r>
            <w:proofErr w:type="spellEnd"/>
            <w:r>
              <w:t xml:space="preserve"> лекарственных средств</w:t>
            </w:r>
            <w:r w:rsidR="00030044">
              <w:t>;</w:t>
            </w:r>
          </w:p>
          <w:p w:rsidR="00FA3CA3" w:rsidRPr="00F75D55" w:rsidRDefault="00F75D55" w:rsidP="00F75D55">
            <w:pPr>
              <w:spacing w:line="240" w:lineRule="auto"/>
              <w:ind w:firstLine="716"/>
            </w:pPr>
            <w:r w:rsidRPr="00F75D55">
              <w:t xml:space="preserve">оперативное </w:t>
            </w:r>
            <w:r w:rsidR="00FA3CA3" w:rsidRPr="00F75D55">
              <w:t xml:space="preserve">информирование Министерства здравоохранения Республики Беларусь о </w:t>
            </w:r>
            <w:r w:rsidRPr="00F75D55">
              <w:t xml:space="preserve">критических </w:t>
            </w:r>
            <w:r w:rsidR="00FA3CA3" w:rsidRPr="00F75D55">
              <w:t xml:space="preserve">случаях </w:t>
            </w:r>
            <w:r w:rsidRPr="00F75D55">
              <w:t>возможности исчезновения с рынка Республики Беларусь лекарственных средств, предельные отпускные цены на которые под</w:t>
            </w:r>
            <w:r>
              <w:t>лежат  регистрации;</w:t>
            </w:r>
          </w:p>
          <w:p w:rsidR="00F75D55" w:rsidRPr="00B62845" w:rsidRDefault="00F75D55" w:rsidP="00F75D55">
            <w:pPr>
              <w:spacing w:line="240" w:lineRule="auto"/>
              <w:ind w:firstLine="716"/>
            </w:pPr>
            <w:r>
              <w:t>внесение в Министерство здравоохранения предложений по совершенствованию процедуры регистрации предельных отпускных цен производителей на лекарственные средства в Республике Беларусь.</w:t>
            </w:r>
          </w:p>
          <w:p w:rsidR="00F75D55" w:rsidRPr="00786727" w:rsidRDefault="00F75D55" w:rsidP="00F75D55">
            <w:pPr>
              <w:spacing w:line="240" w:lineRule="auto"/>
              <w:ind w:firstLine="360"/>
            </w:pPr>
          </w:p>
        </w:tc>
      </w:tr>
      <w:tr w:rsidR="00FA3CA3" w:rsidRPr="00936206" w:rsidTr="00DF6056">
        <w:tc>
          <w:tcPr>
            <w:tcW w:w="10080" w:type="dxa"/>
            <w:shd w:val="clear" w:color="auto" w:fill="auto"/>
          </w:tcPr>
          <w:p w:rsidR="00FA3CA3" w:rsidRPr="00936206" w:rsidRDefault="00FA3CA3" w:rsidP="007252DF">
            <w:pPr>
              <w:spacing w:line="240" w:lineRule="auto"/>
              <w:ind w:firstLine="716"/>
              <w:rPr>
                <w:b/>
              </w:rPr>
            </w:pPr>
            <w:r w:rsidRPr="00936206">
              <w:rPr>
                <w:b/>
              </w:rPr>
              <w:t>3. Заключительные положения</w:t>
            </w:r>
          </w:p>
          <w:p w:rsidR="00FA3CA3" w:rsidRPr="00786727" w:rsidRDefault="00FA3CA3" w:rsidP="007252DF">
            <w:pPr>
              <w:spacing w:line="240" w:lineRule="auto"/>
              <w:ind w:firstLine="716"/>
            </w:pPr>
            <w:r w:rsidRPr="00786727">
              <w:t xml:space="preserve">3.1. При подписании настоящего </w:t>
            </w:r>
            <w:r w:rsidR="007252DF">
              <w:t>Меморандума</w:t>
            </w:r>
            <w:r w:rsidRPr="00786727">
              <w:t xml:space="preserve"> Стороны руководствуются действующим законодательством Республики Беларусь.</w:t>
            </w:r>
          </w:p>
          <w:p w:rsidR="00FA3CA3" w:rsidRPr="00786727" w:rsidRDefault="00FA3CA3" w:rsidP="007252DF">
            <w:pPr>
              <w:spacing w:line="240" w:lineRule="auto"/>
              <w:ind w:firstLine="716"/>
            </w:pPr>
            <w:r w:rsidRPr="00786727">
              <w:t>3.2. Настоящ</w:t>
            </w:r>
            <w:r w:rsidR="007252DF">
              <w:t xml:space="preserve">ий Меморандум </w:t>
            </w:r>
            <w:r w:rsidRPr="00786727">
              <w:t xml:space="preserve">заключается сроком </w:t>
            </w:r>
            <w:r w:rsidRPr="007252DF">
              <w:rPr>
                <w:highlight w:val="yellow"/>
              </w:rPr>
              <w:t xml:space="preserve">до </w:t>
            </w:r>
            <w:r w:rsidR="007252DF" w:rsidRPr="007252DF">
              <w:rPr>
                <w:highlight w:val="yellow"/>
              </w:rPr>
              <w:t xml:space="preserve">               </w:t>
            </w:r>
            <w:r w:rsidRPr="007252DF">
              <w:rPr>
                <w:highlight w:val="yellow"/>
              </w:rPr>
              <w:t>201</w:t>
            </w:r>
            <w:r w:rsidR="007252DF" w:rsidRPr="007252DF">
              <w:rPr>
                <w:highlight w:val="yellow"/>
              </w:rPr>
              <w:t>9</w:t>
            </w:r>
            <w:r w:rsidRPr="007252DF">
              <w:rPr>
                <w:highlight w:val="yellow"/>
              </w:rPr>
              <w:t xml:space="preserve"> года</w:t>
            </w:r>
            <w:r w:rsidRPr="00786727">
              <w:t xml:space="preserve"> и вступает в си</w:t>
            </w:r>
            <w:r w:rsidR="007252DF">
              <w:t>лу с даты</w:t>
            </w:r>
            <w:r w:rsidRPr="00786727">
              <w:t xml:space="preserve"> его подписания. </w:t>
            </w:r>
          </w:p>
          <w:p w:rsidR="00FA3CA3" w:rsidRPr="00936206" w:rsidRDefault="00FA3CA3" w:rsidP="007252DF">
            <w:pPr>
              <w:spacing w:line="240" w:lineRule="auto"/>
              <w:ind w:firstLine="716"/>
              <w:rPr>
                <w:b/>
              </w:rPr>
            </w:pPr>
            <w:r w:rsidRPr="00786727">
              <w:t xml:space="preserve">3.3. Оценка выполнения условий </w:t>
            </w:r>
            <w:r w:rsidR="007252DF">
              <w:t xml:space="preserve">Меморандума </w:t>
            </w:r>
            <w:r w:rsidRPr="00786727">
              <w:t>осуществляется еже</w:t>
            </w:r>
            <w:r w:rsidR="007252DF">
              <w:t xml:space="preserve">квартально. </w:t>
            </w:r>
          </w:p>
        </w:tc>
      </w:tr>
    </w:tbl>
    <w:p w:rsidR="00FA3CA3" w:rsidRDefault="00FA3CA3" w:rsidP="00FA3CA3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420"/>
        <w:gridCol w:w="2174"/>
      </w:tblGrid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b/>
              </w:rPr>
            </w:pPr>
            <w:r w:rsidRPr="00936206">
              <w:rPr>
                <w:b/>
              </w:rPr>
              <w:t xml:space="preserve">От имени Министерства здравоохранения Республики Беларусь </w:t>
            </w:r>
          </w:p>
          <w:p w:rsidR="00FA3CA3" w:rsidRPr="00FA3CA3" w:rsidRDefault="00FA3CA3" w:rsidP="00DF6056">
            <w:pPr>
              <w:spacing w:line="240" w:lineRule="auto"/>
              <w:ind w:firstLine="0"/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lang w:val="en-US"/>
              </w:rPr>
            </w:pPr>
            <w:r>
              <w:t>Министр</w:t>
            </w:r>
          </w:p>
          <w:p w:rsidR="00FA3CA3" w:rsidRPr="007252DF" w:rsidRDefault="00FA3CA3" w:rsidP="00DF6056">
            <w:pPr>
              <w:spacing w:line="240" w:lineRule="auto"/>
              <w:ind w:firstLine="0"/>
            </w:pPr>
            <w:proofErr w:type="spellStart"/>
            <w:r>
              <w:t>В</w:t>
            </w:r>
            <w:r w:rsidR="007252DF">
              <w:t>.А.Малашко</w:t>
            </w:r>
            <w:proofErr w:type="spellEnd"/>
          </w:p>
          <w:p w:rsidR="00FA3CA3" w:rsidRPr="00936206" w:rsidRDefault="00FA3CA3" w:rsidP="00DF6056">
            <w:pPr>
              <w:spacing w:line="240" w:lineRule="auto"/>
              <w:ind w:firstLine="0"/>
              <w:rPr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lang w:val="en-US"/>
              </w:rPr>
            </w:pPr>
          </w:p>
        </w:tc>
      </w:tr>
      <w:tr w:rsidR="00FA3CA3" w:rsidRPr="00936206" w:rsidTr="00DF6056">
        <w:tc>
          <w:tcPr>
            <w:tcW w:w="10094" w:type="dxa"/>
            <w:gridSpan w:val="3"/>
            <w:shd w:val="clear" w:color="auto" w:fill="auto"/>
          </w:tcPr>
          <w:p w:rsidR="00FA3CA3" w:rsidRPr="00936206" w:rsidRDefault="00FA3CA3" w:rsidP="007252DF">
            <w:pPr>
              <w:spacing w:line="240" w:lineRule="auto"/>
              <w:ind w:firstLine="0"/>
              <w:rPr>
                <w:b/>
              </w:rPr>
            </w:pPr>
            <w:r w:rsidRPr="00936206">
              <w:rPr>
                <w:b/>
              </w:rPr>
              <w:t xml:space="preserve">От имени </w:t>
            </w:r>
            <w:proofErr w:type="spellStart"/>
            <w:r w:rsidR="007252DF">
              <w:rPr>
                <w:b/>
              </w:rPr>
              <w:t>фармпроизводителей</w:t>
            </w:r>
            <w:proofErr w:type="spellEnd"/>
            <w:r w:rsidR="007252DF">
              <w:rPr>
                <w:b/>
              </w:rPr>
              <w:t xml:space="preserve"> </w:t>
            </w: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center"/>
              <w:rPr>
                <w:i/>
                <w:szCs w:val="26"/>
              </w:rPr>
            </w:pPr>
            <w:r w:rsidRPr="00936206">
              <w:rPr>
                <w:i/>
                <w:szCs w:val="26"/>
              </w:rPr>
              <w:t>Наименование юридического лица (индивидуальный предприниматель)</w:t>
            </w: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center"/>
              <w:rPr>
                <w:i/>
                <w:szCs w:val="26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jc w:val="center"/>
              <w:rPr>
                <w:i/>
                <w:szCs w:val="26"/>
              </w:rPr>
            </w:pPr>
            <w:r w:rsidRPr="00936206">
              <w:rPr>
                <w:i/>
                <w:szCs w:val="26"/>
              </w:rPr>
              <w:t>ФИО</w:t>
            </w: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jc w:val="center"/>
              <w:rPr>
                <w:i/>
                <w:szCs w:val="26"/>
              </w:rPr>
            </w:pPr>
            <w:r w:rsidRPr="00936206">
              <w:rPr>
                <w:i/>
                <w:szCs w:val="26"/>
              </w:rPr>
              <w:t>подпись</w:t>
            </w: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FA3CA3" w:rsidRPr="00936206" w:rsidTr="00DF6056">
        <w:tc>
          <w:tcPr>
            <w:tcW w:w="4500" w:type="dxa"/>
            <w:shd w:val="clear" w:color="auto" w:fill="auto"/>
          </w:tcPr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FA3CA3" w:rsidRPr="00936206" w:rsidRDefault="00FA3CA3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FA3CA3" w:rsidRPr="00936206" w:rsidRDefault="00FA3CA3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Pr="00936206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  <w:tr w:rsidR="007252DF" w:rsidRPr="00936206" w:rsidTr="00DF6056">
        <w:tc>
          <w:tcPr>
            <w:tcW w:w="4500" w:type="dxa"/>
            <w:shd w:val="clear" w:color="auto" w:fill="auto"/>
          </w:tcPr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7252DF" w:rsidRDefault="007252DF" w:rsidP="00DF6056">
            <w:pPr>
              <w:suppressAutoHyphens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</w:tcPr>
          <w:p w:rsidR="007252DF" w:rsidRPr="00936206" w:rsidRDefault="007252DF" w:rsidP="00DF6056">
            <w:pPr>
              <w:spacing w:line="240" w:lineRule="auto"/>
              <w:ind w:firstLine="0"/>
              <w:rPr>
                <w:sz w:val="22"/>
              </w:rPr>
            </w:pPr>
          </w:p>
        </w:tc>
      </w:tr>
    </w:tbl>
    <w:p w:rsidR="00DF6056" w:rsidRDefault="00DF6056">
      <w:bookmarkStart w:id="0" w:name="_GoBack"/>
      <w:bookmarkEnd w:id="0"/>
    </w:p>
    <w:sectPr w:rsidR="00DF6056" w:rsidSect="00DF6056">
      <w:pgSz w:w="11906" w:h="16838"/>
      <w:pgMar w:top="567" w:right="1134" w:bottom="1440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3CA3"/>
    <w:rsid w:val="00030044"/>
    <w:rsid w:val="004635AA"/>
    <w:rsid w:val="0046412F"/>
    <w:rsid w:val="0048451C"/>
    <w:rsid w:val="00522BC9"/>
    <w:rsid w:val="00525673"/>
    <w:rsid w:val="006C1EAB"/>
    <w:rsid w:val="007252DF"/>
    <w:rsid w:val="007C3B7C"/>
    <w:rsid w:val="00A11BA7"/>
    <w:rsid w:val="00DF6056"/>
    <w:rsid w:val="00F75D55"/>
    <w:rsid w:val="00FA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A183"/>
  <w15:docId w15:val="{F2AE1441-9752-4CB6-9009-B880A87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CA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FA3CA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alloon Text"/>
    <w:basedOn w:val="a"/>
    <w:link w:val="a5"/>
    <w:uiPriority w:val="99"/>
    <w:semiHidden/>
    <w:unhideWhenUsed/>
    <w:rsid w:val="004635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0CA2F10CE302262C2429A026BA6C7B447F7D62A7447B7852CC5E855E2628D9C174487554FADB6CEBEFD67E6E58L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Воронцова ОА</dc:creator>
  <cp:lastModifiedBy>Суворова Екатерина Анатольевна</cp:lastModifiedBy>
  <cp:revision>3</cp:revision>
  <cp:lastPrinted>2018-11-23T11:27:00Z</cp:lastPrinted>
  <dcterms:created xsi:type="dcterms:W3CDTF">2018-11-23T10:28:00Z</dcterms:created>
  <dcterms:modified xsi:type="dcterms:W3CDTF">2018-11-23T11:31:00Z</dcterms:modified>
</cp:coreProperties>
</file>